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4B5A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61824;mso-wrap-edited:t;mso-position-horizontal:absolute;mso-position-horizontal-relative:text;mso-position-vertical:absolute;mso-position-vertical-relative:text" wrapcoords="-231 0 -231 21416 21738 21441 21600 0 -231 0" o:allowincell="f" fillcolor="window">
            <v:imagedata r:id="rId4" o:title=""/>
            <w10:wrap type="tight"/>
          </v:shape>
          <o:OLEObject Type="Embed" ProgID="PBrush" ShapeID="_x0000_s1027" DrawAspect="Content" ObjectID="_1296385694" r:id="rId5"/>
        </w:pict>
      </w:r>
      <w:r>
        <w:rPr>
          <w:noProof/>
        </w:rPr>
        <w:pict>
          <v:rect id="_x0000_s1026" style="position:absolute;margin-left:393.3pt;margin-top:-7.2pt;width:129.6pt;height:50.4pt;z-index:-251662848;mso-wrap-edited:f;mso-position-horizontal:absolute;mso-position-horizontal-relative:text;mso-position-vertical:absolute;mso-position-vertical-relative:text" wrapcoords="-140 -372 -140 21972 21881 21972 21881 -372 -140 -372" o:allowincell="f" strokeweight="2.25pt">
            <v:textbox>
              <w:txbxContent>
                <w:p w:rsidR="00000000" w:rsidRDefault="00F84B5A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D-3 </w:t>
                  </w:r>
                </w:p>
                <w:p w:rsidR="00000000" w:rsidRDefault="00F84B5A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F84B5A">
                  <w:r>
                    <w:rPr>
                      <w:rFonts w:ascii="Arial Narrow" w:hAnsi="Arial Narrow"/>
                      <w:i/>
                    </w:rPr>
                    <w:t xml:space="preserve">Administrative Use </w:t>
                  </w:r>
                  <w:r>
                    <w:rPr>
                      <w:rFonts w:ascii="Arial Narrow" w:hAnsi="Arial Narrow"/>
                      <w:i/>
                    </w:rPr>
                    <w:t>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F84B5A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F84B5A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5680;mso-position-horizontal:absolute;mso-position-horizontal-relative:text;mso-position-vertical:absolute;mso-position-vertical-relative:text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Jessie Rasmussen, Director</w:t>
      </w:r>
    </w:p>
    <w:p w:rsidR="00000000" w:rsidRDefault="00F84B5A">
      <w:pPr>
        <w:widowControl w:val="0"/>
        <w:tabs>
          <w:tab w:val="left" w:pos="1363"/>
          <w:tab w:val="left" w:pos="2726"/>
          <w:tab w:val="left" w:pos="4089"/>
          <w:tab w:val="left" w:pos="5452"/>
          <w:tab w:val="left" w:pos="6815"/>
          <w:tab w:val="left" w:pos="8178"/>
          <w:tab w:val="left" w:pos="9541"/>
          <w:tab w:val="left" w:pos="10904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widowControl w:val="0"/>
        <w:tabs>
          <w:tab w:val="left" w:pos="1363"/>
          <w:tab w:val="left" w:pos="2726"/>
          <w:tab w:val="left" w:pos="4089"/>
          <w:tab w:val="left" w:pos="5452"/>
          <w:tab w:val="left" w:pos="6815"/>
          <w:tab w:val="left" w:pos="8178"/>
          <w:tab w:val="left" w:pos="9541"/>
          <w:tab w:val="left" w:pos="10904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widowControl w:val="0"/>
        <w:tabs>
          <w:tab w:val="left" w:pos="1363"/>
          <w:tab w:val="left" w:pos="2726"/>
          <w:tab w:val="left" w:pos="4089"/>
          <w:tab w:val="left" w:pos="5452"/>
          <w:tab w:val="left" w:pos="6815"/>
          <w:tab w:val="left" w:pos="8178"/>
          <w:tab w:val="left" w:pos="9541"/>
          <w:tab w:val="left" w:pos="10904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pStyle w:val="Heading2"/>
        <w:rPr>
          <w:sz w:val="32"/>
        </w:rPr>
      </w:pPr>
      <w:r>
        <w:rPr>
          <w:sz w:val="32"/>
        </w:rPr>
        <w:t>Dependent Adult Abuse Report</w:t>
      </w:r>
    </w:p>
    <w:p w:rsidR="00000000" w:rsidRDefault="00F84B5A">
      <w:pPr>
        <w:pStyle w:val="Heading3"/>
      </w:pPr>
      <w:r>
        <w:t>JULY, 2000 – DECEMBER, 2000</w:t>
      </w:r>
    </w:p>
    <w:p w:rsidR="00000000" w:rsidRDefault="00F84B5A">
      <w:pPr>
        <w:widowControl w:val="0"/>
        <w:jc w:val="center"/>
        <w:rPr>
          <w:rFonts w:ascii="Arial" w:hAnsi="Arial"/>
          <w:b/>
          <w:snapToGrid w:val="0"/>
          <w:sz w:val="24"/>
        </w:rPr>
      </w:pPr>
    </w:p>
    <w:p w:rsidR="00000000" w:rsidRDefault="00F84B5A">
      <w:pPr>
        <w:pStyle w:val="Heading3"/>
      </w:pPr>
      <w:r>
        <w:t>Reported Dependent Adult Abuse by County</w:t>
      </w:r>
    </w:p>
    <w:p w:rsidR="00000000" w:rsidRDefault="00F84B5A">
      <w:pPr>
        <w:widowControl w:val="0"/>
        <w:tabs>
          <w:tab w:val="left" w:pos="1363"/>
          <w:tab w:val="left" w:pos="2726"/>
          <w:tab w:val="left" w:pos="4089"/>
          <w:tab w:val="left" w:pos="5452"/>
          <w:tab w:val="left" w:pos="6815"/>
          <w:tab w:val="left" w:pos="8178"/>
          <w:tab w:val="left" w:pos="9541"/>
          <w:tab w:val="left" w:pos="10904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widowControl w:val="0"/>
        <w:tabs>
          <w:tab w:val="left" w:pos="1363"/>
          <w:tab w:val="left" w:pos="2726"/>
          <w:tab w:val="left" w:pos="4089"/>
          <w:tab w:val="left" w:pos="5452"/>
          <w:tab w:val="left" w:pos="6815"/>
          <w:tab w:val="left" w:pos="8178"/>
          <w:tab w:val="left" w:pos="9541"/>
          <w:tab w:val="left" w:pos="10904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pStyle w:val="Heading1"/>
        <w:tabs>
          <w:tab w:val="clear" w:pos="5400"/>
        </w:tabs>
        <w:jc w:val="center"/>
      </w:pPr>
      <w:r>
        <w:t>REGION I:   Sioux City</w:t>
      </w:r>
    </w:p>
    <w:p w:rsidR="00000000" w:rsidRDefault="00F84B5A">
      <w:pPr>
        <w:widowControl w:val="0"/>
        <w:tabs>
          <w:tab w:val="left" w:pos="1363"/>
          <w:tab w:val="left" w:pos="2726"/>
          <w:tab w:val="left" w:pos="4089"/>
          <w:tab w:val="left" w:pos="5452"/>
          <w:tab w:val="left" w:pos="6815"/>
          <w:tab w:val="left" w:pos="8178"/>
          <w:tab w:val="left" w:pos="9541"/>
          <w:tab w:val="left" w:pos="10904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noProof/>
          <w:sz w:val="18"/>
        </w:rPr>
        <w:pict>
          <v:line id="_x0000_s1030" style="position:absolute;z-index:251656704;mso-position-horizontal:absolute;mso-position-horizontal-relative:text;mso-position-vertical:absolute;mso-position-vertical-relative:text" from="201.6pt,.6pt" to="338.4pt,.6pt" o:allowincell="f" strokeweight="2.25pt"/>
        </w:pict>
      </w:r>
    </w:p>
    <w:p w:rsidR="00000000" w:rsidRDefault="00F84B5A">
      <w:pPr>
        <w:widowControl w:val="0"/>
        <w:tabs>
          <w:tab w:val="center" w:pos="1800"/>
          <w:tab w:val="center" w:pos="3240"/>
          <w:tab w:val="center" w:pos="4500"/>
          <w:tab w:val="center" w:pos="5760"/>
          <w:tab w:val="center" w:pos="7380"/>
          <w:tab w:val="center" w:pos="8730"/>
          <w:tab w:val="center" w:pos="1008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County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Percent</w:t>
      </w:r>
      <w:r>
        <w:rPr>
          <w:rFonts w:ascii="Arial" w:hAnsi="Arial"/>
          <w:b/>
          <w:snapToGrid w:val="0"/>
          <w:sz w:val="18"/>
        </w:rPr>
        <w:tab/>
        <w:t>County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Percent</w:t>
      </w:r>
    </w:p>
    <w:p w:rsidR="00000000" w:rsidRDefault="00F84B5A">
      <w:pPr>
        <w:widowControl w:val="0"/>
        <w:tabs>
          <w:tab w:val="center" w:pos="1800"/>
          <w:tab w:val="center" w:pos="3240"/>
          <w:tab w:val="center" w:pos="4500"/>
          <w:tab w:val="center" w:pos="5760"/>
          <w:tab w:val="center" w:pos="7380"/>
          <w:tab w:val="center" w:pos="8730"/>
          <w:tab w:val="center" w:pos="1008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ab/>
        <w:t>Reported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ab/>
        <w:t>Reported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  <w:t>Determined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Buena Vista</w:t>
      </w:r>
      <w:r>
        <w:rPr>
          <w:rFonts w:ascii="Arial" w:hAnsi="Arial"/>
          <w:snapToGrid w:val="0"/>
          <w:sz w:val="18"/>
        </w:rPr>
        <w:tab/>
        <w:t>8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  <w:r>
        <w:rPr>
          <w:rFonts w:ascii="Arial" w:hAnsi="Arial"/>
          <w:snapToGrid w:val="0"/>
          <w:sz w:val="18"/>
        </w:rPr>
        <w:tab/>
        <w:t>Lyon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_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Calhoun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_</w:t>
      </w:r>
      <w:r>
        <w:rPr>
          <w:rFonts w:ascii="Arial" w:hAnsi="Arial"/>
          <w:snapToGrid w:val="0"/>
          <w:sz w:val="18"/>
        </w:rPr>
        <w:tab/>
        <w:t>O'Brien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_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Cherokee</w:t>
      </w:r>
      <w:r>
        <w:rPr>
          <w:rFonts w:ascii="Arial" w:hAnsi="Arial"/>
          <w:snapToGrid w:val="0"/>
          <w:sz w:val="18"/>
          <w:highlight w:val="lightGray"/>
        </w:rPr>
        <w:tab/>
        <w:t>6</w:t>
      </w:r>
      <w:r>
        <w:rPr>
          <w:rFonts w:ascii="Arial" w:hAnsi="Arial"/>
          <w:snapToGrid w:val="0"/>
          <w:sz w:val="18"/>
          <w:highlight w:val="lightGray"/>
        </w:rPr>
        <w:tab/>
        <w:t>4</w:t>
      </w:r>
      <w:r>
        <w:rPr>
          <w:rFonts w:ascii="Arial" w:hAnsi="Arial"/>
          <w:snapToGrid w:val="0"/>
          <w:sz w:val="18"/>
          <w:highlight w:val="lightGray"/>
        </w:rPr>
        <w:tab/>
        <w:t>66.7%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Osceola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Clay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Palo Alto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Crawford</w:t>
      </w:r>
      <w:r>
        <w:rPr>
          <w:rFonts w:ascii="Arial" w:hAnsi="Arial"/>
          <w:snapToGrid w:val="0"/>
          <w:sz w:val="18"/>
        </w:rPr>
        <w:tab/>
        <w:t>2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  <w:r>
        <w:rPr>
          <w:rFonts w:ascii="Arial" w:hAnsi="Arial"/>
          <w:snapToGrid w:val="0"/>
          <w:sz w:val="18"/>
        </w:rPr>
        <w:tab/>
        <w:t>Plymouth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100.0%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Dickinson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  <w:r>
        <w:rPr>
          <w:rFonts w:ascii="Arial" w:hAnsi="Arial"/>
          <w:snapToGrid w:val="0"/>
          <w:sz w:val="18"/>
        </w:rPr>
        <w:tab/>
        <w:t>Poca</w:t>
      </w:r>
      <w:r>
        <w:rPr>
          <w:rFonts w:ascii="Arial" w:hAnsi="Arial"/>
          <w:snapToGrid w:val="0"/>
          <w:sz w:val="18"/>
        </w:rPr>
        <w:t>hontas</w:t>
      </w:r>
      <w:r>
        <w:rPr>
          <w:rFonts w:ascii="Arial" w:hAnsi="Arial"/>
          <w:snapToGrid w:val="0"/>
          <w:sz w:val="18"/>
        </w:rPr>
        <w:tab/>
        <w:t>4</w:t>
      </w:r>
      <w:r>
        <w:rPr>
          <w:rFonts w:ascii="Arial" w:hAnsi="Arial"/>
          <w:snapToGrid w:val="0"/>
          <w:sz w:val="18"/>
        </w:rPr>
        <w:tab/>
        <w:t>2</w:t>
      </w:r>
      <w:r>
        <w:rPr>
          <w:rFonts w:ascii="Arial" w:hAnsi="Arial"/>
          <w:snapToGrid w:val="0"/>
          <w:sz w:val="18"/>
        </w:rPr>
        <w:tab/>
        <w:t>50.0%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Emmet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-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Sac</w:t>
      </w:r>
      <w:r>
        <w:rPr>
          <w:rFonts w:ascii="Arial" w:hAnsi="Arial"/>
          <w:snapToGrid w:val="0"/>
          <w:sz w:val="18"/>
          <w:highlight w:val="lightGray"/>
        </w:rPr>
        <w:tab/>
        <w:t>3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Hamilton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Sioux</w:t>
      </w:r>
      <w:r>
        <w:rPr>
          <w:rFonts w:ascii="Arial" w:hAnsi="Arial"/>
          <w:snapToGrid w:val="0"/>
          <w:sz w:val="18"/>
          <w:highlight w:val="lightGray"/>
        </w:rPr>
        <w:tab/>
        <w:t>6</w:t>
      </w:r>
      <w:r>
        <w:rPr>
          <w:rFonts w:ascii="Arial" w:hAnsi="Arial"/>
          <w:snapToGrid w:val="0"/>
          <w:sz w:val="18"/>
          <w:highlight w:val="lightGray"/>
        </w:rPr>
        <w:tab/>
        <w:t>6</w:t>
      </w:r>
      <w:r>
        <w:rPr>
          <w:rFonts w:ascii="Arial" w:hAnsi="Arial"/>
          <w:snapToGrid w:val="0"/>
          <w:sz w:val="18"/>
          <w:highlight w:val="lightGray"/>
        </w:rPr>
        <w:tab/>
        <w:t>100.0%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Humboldt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-</w:t>
      </w:r>
      <w:r>
        <w:rPr>
          <w:rFonts w:ascii="Arial" w:hAnsi="Arial"/>
          <w:snapToGrid w:val="0"/>
          <w:sz w:val="18"/>
        </w:rPr>
        <w:tab/>
        <w:t>Webster</w:t>
      </w:r>
      <w:r>
        <w:rPr>
          <w:rFonts w:ascii="Arial" w:hAnsi="Arial"/>
          <w:snapToGrid w:val="0"/>
          <w:sz w:val="18"/>
        </w:rPr>
        <w:tab/>
        <w:t>21</w:t>
      </w:r>
      <w:r>
        <w:rPr>
          <w:rFonts w:ascii="Arial" w:hAnsi="Arial"/>
          <w:snapToGrid w:val="0"/>
          <w:sz w:val="18"/>
        </w:rPr>
        <w:tab/>
        <w:t>14</w:t>
      </w:r>
      <w:r>
        <w:rPr>
          <w:rFonts w:ascii="Arial" w:hAnsi="Arial"/>
          <w:snapToGrid w:val="0"/>
          <w:sz w:val="18"/>
        </w:rPr>
        <w:tab/>
        <w:t>66.7%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Ida</w:t>
      </w:r>
      <w:r>
        <w:rPr>
          <w:rFonts w:ascii="Arial" w:hAnsi="Arial"/>
          <w:snapToGrid w:val="0"/>
          <w:sz w:val="18"/>
        </w:rPr>
        <w:tab/>
        <w:t>6</w:t>
      </w:r>
      <w:r>
        <w:rPr>
          <w:rFonts w:ascii="Arial" w:hAnsi="Arial"/>
          <w:snapToGrid w:val="0"/>
          <w:sz w:val="18"/>
        </w:rPr>
        <w:tab/>
        <w:t>3</w:t>
      </w:r>
      <w:r>
        <w:rPr>
          <w:rFonts w:ascii="Arial" w:hAnsi="Arial"/>
          <w:snapToGrid w:val="0"/>
          <w:sz w:val="18"/>
        </w:rPr>
        <w:tab/>
        <w:t>50.0%</w:t>
      </w:r>
      <w:r>
        <w:rPr>
          <w:rFonts w:ascii="Arial" w:hAnsi="Arial"/>
          <w:snapToGrid w:val="0"/>
          <w:sz w:val="18"/>
        </w:rPr>
        <w:tab/>
        <w:t>Woodbury</w:t>
      </w:r>
      <w:r>
        <w:rPr>
          <w:rFonts w:ascii="Arial" w:hAnsi="Arial"/>
          <w:snapToGrid w:val="0"/>
          <w:sz w:val="18"/>
        </w:rPr>
        <w:tab/>
        <w:t>40</w:t>
      </w:r>
      <w:r>
        <w:rPr>
          <w:rFonts w:ascii="Arial" w:hAnsi="Arial"/>
          <w:snapToGrid w:val="0"/>
          <w:sz w:val="18"/>
        </w:rPr>
        <w:tab/>
        <w:t>5</w:t>
      </w:r>
      <w:r>
        <w:rPr>
          <w:rFonts w:ascii="Arial" w:hAnsi="Arial"/>
          <w:snapToGrid w:val="0"/>
          <w:sz w:val="18"/>
        </w:rPr>
        <w:tab/>
        <w:t>12.5%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Kossuth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Wright</w:t>
      </w:r>
      <w:r>
        <w:rPr>
          <w:rFonts w:ascii="Arial" w:hAnsi="Arial"/>
          <w:snapToGrid w:val="0"/>
          <w:sz w:val="18"/>
          <w:highlight w:val="lightGray"/>
        </w:rPr>
        <w:tab/>
        <w:t>4</w:t>
      </w:r>
      <w:r>
        <w:rPr>
          <w:rFonts w:ascii="Arial" w:hAnsi="Arial"/>
          <w:snapToGrid w:val="0"/>
          <w:sz w:val="18"/>
          <w:highlight w:val="lightGray"/>
        </w:rPr>
        <w:tab/>
        <w:t>4</w:t>
      </w:r>
      <w:r>
        <w:rPr>
          <w:rFonts w:ascii="Arial" w:hAnsi="Arial"/>
          <w:snapToGrid w:val="0"/>
          <w:sz w:val="18"/>
          <w:highlight w:val="lightGray"/>
        </w:rPr>
        <w:tab/>
        <w:t>100.0%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>TOTAL</w:t>
      </w:r>
      <w:r>
        <w:rPr>
          <w:rFonts w:ascii="Arial" w:hAnsi="Arial"/>
          <w:b/>
          <w:snapToGrid w:val="0"/>
          <w:sz w:val="18"/>
        </w:rPr>
        <w:tab/>
        <w:t>107</w:t>
      </w:r>
      <w:r>
        <w:rPr>
          <w:rFonts w:ascii="Arial" w:hAnsi="Arial"/>
          <w:b/>
          <w:snapToGrid w:val="0"/>
          <w:sz w:val="18"/>
        </w:rPr>
        <w:tab/>
        <w:t>39</w:t>
      </w:r>
      <w:r>
        <w:rPr>
          <w:rFonts w:ascii="Arial" w:hAnsi="Arial"/>
          <w:b/>
          <w:snapToGrid w:val="0"/>
          <w:sz w:val="18"/>
        </w:rPr>
        <w:tab/>
        <w:t>36.4%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pStyle w:val="Heading2"/>
      </w:pPr>
      <w:r>
        <w:t>REGION II:   Waterloo</w:t>
      </w:r>
    </w:p>
    <w:p w:rsidR="00000000" w:rsidRDefault="00F84B5A">
      <w:pPr>
        <w:widowControl w:val="0"/>
        <w:tabs>
          <w:tab w:val="center" w:pos="1800"/>
          <w:tab w:val="center" w:pos="3240"/>
          <w:tab w:val="center" w:pos="4500"/>
          <w:tab w:val="center" w:pos="5760"/>
          <w:tab w:val="center" w:pos="7380"/>
          <w:tab w:val="center" w:pos="8730"/>
          <w:tab w:val="center" w:pos="1008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noProof/>
          <w:sz w:val="18"/>
        </w:rPr>
        <w:pict>
          <v:line id="_x0000_s1031" style="position:absolute;z-index:251657728;mso-position-horizontal:absolute;mso-position-horizontal-relative:text;mso-position-vertical:absolute;mso-position-vertical-relative:text" from="201.6pt,5.25pt" to="338.4pt,5.25pt" o:allowincell="f" strokeweight="2.25pt"/>
        </w:pict>
      </w:r>
    </w:p>
    <w:p w:rsidR="00000000" w:rsidRDefault="00F84B5A">
      <w:pPr>
        <w:widowControl w:val="0"/>
        <w:tabs>
          <w:tab w:val="center" w:pos="1800"/>
          <w:tab w:val="center" w:pos="3240"/>
          <w:tab w:val="center" w:pos="4500"/>
          <w:tab w:val="center" w:pos="5760"/>
          <w:tab w:val="center" w:pos="7380"/>
          <w:tab w:val="center" w:pos="8730"/>
          <w:tab w:val="center" w:pos="1008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County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Percen</w:t>
      </w:r>
      <w:r>
        <w:rPr>
          <w:rFonts w:ascii="Arial" w:hAnsi="Arial"/>
          <w:b/>
          <w:snapToGrid w:val="0"/>
          <w:sz w:val="18"/>
        </w:rPr>
        <w:t>t</w:t>
      </w:r>
      <w:r>
        <w:rPr>
          <w:rFonts w:ascii="Arial" w:hAnsi="Arial"/>
          <w:b/>
          <w:snapToGrid w:val="0"/>
          <w:sz w:val="18"/>
        </w:rPr>
        <w:tab/>
        <w:t>County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Percent</w:t>
      </w:r>
    </w:p>
    <w:p w:rsidR="00000000" w:rsidRDefault="00F84B5A">
      <w:pPr>
        <w:widowControl w:val="0"/>
        <w:tabs>
          <w:tab w:val="center" w:pos="1800"/>
          <w:tab w:val="center" w:pos="3240"/>
          <w:tab w:val="center" w:pos="4500"/>
          <w:tab w:val="center" w:pos="5760"/>
          <w:tab w:val="center" w:pos="7380"/>
          <w:tab w:val="center" w:pos="8730"/>
          <w:tab w:val="center" w:pos="1008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ab/>
        <w:t>Reported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ab/>
        <w:t>Reported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  <w:t>Determined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Allamakee</w:t>
      </w:r>
      <w:r>
        <w:rPr>
          <w:rFonts w:ascii="Arial" w:hAnsi="Arial"/>
          <w:snapToGrid w:val="0"/>
          <w:sz w:val="18"/>
        </w:rPr>
        <w:tab/>
        <w:t>10</w:t>
      </w:r>
      <w:r>
        <w:rPr>
          <w:rFonts w:ascii="Arial" w:hAnsi="Arial"/>
          <w:snapToGrid w:val="0"/>
          <w:sz w:val="18"/>
        </w:rPr>
        <w:tab/>
        <w:t>3</w:t>
      </w:r>
      <w:r>
        <w:rPr>
          <w:rFonts w:ascii="Arial" w:hAnsi="Arial"/>
          <w:snapToGrid w:val="0"/>
          <w:sz w:val="18"/>
        </w:rPr>
        <w:tab/>
        <w:t>30.0%</w:t>
      </w:r>
      <w:r>
        <w:rPr>
          <w:rFonts w:ascii="Arial" w:hAnsi="Arial"/>
          <w:snapToGrid w:val="0"/>
          <w:sz w:val="18"/>
        </w:rPr>
        <w:tab/>
        <w:t>Fayette</w:t>
      </w:r>
      <w:r>
        <w:rPr>
          <w:rFonts w:ascii="Arial" w:hAnsi="Arial"/>
          <w:snapToGrid w:val="0"/>
          <w:sz w:val="18"/>
        </w:rPr>
        <w:tab/>
        <w:t>3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Black Hawk</w:t>
      </w:r>
      <w:r>
        <w:rPr>
          <w:rFonts w:ascii="Arial" w:hAnsi="Arial"/>
          <w:snapToGrid w:val="0"/>
          <w:sz w:val="18"/>
        </w:rPr>
        <w:tab/>
        <w:t>37</w:t>
      </w:r>
      <w:r>
        <w:rPr>
          <w:rFonts w:ascii="Arial" w:hAnsi="Arial"/>
          <w:snapToGrid w:val="0"/>
          <w:sz w:val="18"/>
        </w:rPr>
        <w:tab/>
        <w:t>2</w:t>
      </w:r>
      <w:r>
        <w:rPr>
          <w:rFonts w:ascii="Arial" w:hAnsi="Arial"/>
          <w:snapToGrid w:val="0"/>
          <w:sz w:val="18"/>
        </w:rPr>
        <w:tab/>
        <w:t>5.4%</w:t>
      </w:r>
      <w:r>
        <w:rPr>
          <w:rFonts w:ascii="Arial" w:hAnsi="Arial"/>
          <w:snapToGrid w:val="0"/>
          <w:sz w:val="18"/>
        </w:rPr>
        <w:tab/>
        <w:t>Floyd</w:t>
      </w:r>
      <w:r>
        <w:rPr>
          <w:rFonts w:ascii="Arial" w:hAnsi="Arial"/>
          <w:snapToGrid w:val="0"/>
          <w:sz w:val="18"/>
        </w:rPr>
        <w:tab/>
        <w:t>5</w:t>
      </w:r>
      <w:r>
        <w:rPr>
          <w:rFonts w:ascii="Arial" w:hAnsi="Arial"/>
          <w:snapToGrid w:val="0"/>
          <w:sz w:val="18"/>
        </w:rPr>
        <w:tab/>
        <w:t>2</w:t>
      </w:r>
      <w:r>
        <w:rPr>
          <w:rFonts w:ascii="Arial" w:hAnsi="Arial"/>
          <w:snapToGrid w:val="0"/>
          <w:sz w:val="18"/>
        </w:rPr>
        <w:tab/>
        <w:t>40.0%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Bremer</w:t>
      </w:r>
      <w:r>
        <w:rPr>
          <w:rFonts w:ascii="Arial" w:hAnsi="Arial"/>
          <w:snapToGrid w:val="0"/>
          <w:sz w:val="18"/>
          <w:highlight w:val="lightGray"/>
        </w:rPr>
        <w:tab/>
        <w:t>2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Franklin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-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Buchanan</w:t>
      </w:r>
      <w:r>
        <w:rPr>
          <w:rFonts w:ascii="Arial" w:hAnsi="Arial"/>
          <w:snapToGrid w:val="0"/>
          <w:sz w:val="18"/>
          <w:highlight w:val="lightGray"/>
        </w:rPr>
        <w:tab/>
        <w:t>2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Grundy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-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Butler</w:t>
      </w:r>
      <w:r>
        <w:rPr>
          <w:rFonts w:ascii="Arial" w:hAnsi="Arial"/>
          <w:snapToGrid w:val="0"/>
          <w:sz w:val="18"/>
        </w:rPr>
        <w:tab/>
        <w:t>3</w:t>
      </w:r>
      <w:r>
        <w:rPr>
          <w:rFonts w:ascii="Arial" w:hAnsi="Arial"/>
          <w:snapToGrid w:val="0"/>
          <w:sz w:val="18"/>
        </w:rPr>
        <w:tab/>
        <w:t>3</w:t>
      </w:r>
      <w:r>
        <w:rPr>
          <w:rFonts w:ascii="Arial" w:hAnsi="Arial"/>
          <w:snapToGrid w:val="0"/>
          <w:sz w:val="18"/>
        </w:rPr>
        <w:tab/>
        <w:t>100.0%</w:t>
      </w:r>
      <w:r>
        <w:rPr>
          <w:rFonts w:ascii="Arial" w:hAnsi="Arial"/>
          <w:snapToGrid w:val="0"/>
          <w:sz w:val="18"/>
        </w:rPr>
        <w:tab/>
        <w:t>Hanco</w:t>
      </w:r>
      <w:r>
        <w:rPr>
          <w:rFonts w:ascii="Arial" w:hAnsi="Arial"/>
          <w:snapToGrid w:val="0"/>
          <w:sz w:val="18"/>
        </w:rPr>
        <w:t>ck</w:t>
      </w:r>
      <w:r>
        <w:rPr>
          <w:rFonts w:ascii="Arial" w:hAnsi="Arial"/>
          <w:snapToGrid w:val="0"/>
          <w:sz w:val="18"/>
        </w:rPr>
        <w:tab/>
        <w:t>3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33.3%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Cerro Gordo</w:t>
      </w:r>
      <w:r>
        <w:rPr>
          <w:rFonts w:ascii="Arial" w:hAnsi="Arial"/>
          <w:snapToGrid w:val="0"/>
          <w:sz w:val="18"/>
        </w:rPr>
        <w:tab/>
        <w:t>10</w:t>
      </w:r>
      <w:r>
        <w:rPr>
          <w:rFonts w:ascii="Arial" w:hAnsi="Arial"/>
          <w:snapToGrid w:val="0"/>
          <w:sz w:val="18"/>
        </w:rPr>
        <w:tab/>
        <w:t>4</w:t>
      </w:r>
      <w:r>
        <w:rPr>
          <w:rFonts w:ascii="Arial" w:hAnsi="Arial"/>
          <w:snapToGrid w:val="0"/>
          <w:sz w:val="18"/>
        </w:rPr>
        <w:tab/>
        <w:t>40.0%</w:t>
      </w:r>
      <w:r>
        <w:rPr>
          <w:rFonts w:ascii="Arial" w:hAnsi="Arial"/>
          <w:snapToGrid w:val="0"/>
          <w:sz w:val="18"/>
        </w:rPr>
        <w:tab/>
        <w:t>Howard</w:t>
      </w:r>
      <w:r>
        <w:rPr>
          <w:rFonts w:ascii="Arial" w:hAnsi="Arial"/>
          <w:snapToGrid w:val="0"/>
          <w:sz w:val="18"/>
        </w:rPr>
        <w:tab/>
        <w:t>2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Chickasaw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-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Mitchell</w:t>
      </w:r>
      <w:r>
        <w:rPr>
          <w:rFonts w:ascii="Arial" w:hAnsi="Arial"/>
          <w:snapToGrid w:val="0"/>
          <w:sz w:val="18"/>
          <w:highlight w:val="lightGray"/>
        </w:rPr>
        <w:tab/>
        <w:t>2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Clayton</w:t>
      </w:r>
      <w:r>
        <w:rPr>
          <w:rFonts w:ascii="Arial" w:hAnsi="Arial"/>
          <w:snapToGrid w:val="0"/>
          <w:sz w:val="18"/>
          <w:highlight w:val="lightGray"/>
        </w:rPr>
        <w:tab/>
        <w:t>7</w:t>
      </w:r>
      <w:r>
        <w:rPr>
          <w:rFonts w:ascii="Arial" w:hAnsi="Arial"/>
          <w:snapToGrid w:val="0"/>
          <w:sz w:val="18"/>
          <w:highlight w:val="lightGray"/>
        </w:rPr>
        <w:tab/>
        <w:t>3</w:t>
      </w:r>
      <w:r>
        <w:rPr>
          <w:rFonts w:ascii="Arial" w:hAnsi="Arial"/>
          <w:snapToGrid w:val="0"/>
          <w:sz w:val="18"/>
          <w:highlight w:val="lightGray"/>
        </w:rPr>
        <w:tab/>
        <w:t>42.9%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Winnebago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Delaware</w:t>
      </w:r>
      <w:r>
        <w:rPr>
          <w:rFonts w:ascii="Arial" w:hAnsi="Arial"/>
          <w:snapToGrid w:val="0"/>
          <w:sz w:val="18"/>
        </w:rPr>
        <w:tab/>
        <w:t>3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  <w:r>
        <w:rPr>
          <w:rFonts w:ascii="Arial" w:hAnsi="Arial"/>
          <w:snapToGrid w:val="0"/>
          <w:sz w:val="18"/>
        </w:rPr>
        <w:tab/>
        <w:t>Winneshiek</w:t>
      </w:r>
      <w:r>
        <w:rPr>
          <w:rFonts w:ascii="Arial" w:hAnsi="Arial"/>
          <w:snapToGrid w:val="0"/>
          <w:sz w:val="18"/>
        </w:rPr>
        <w:tab/>
        <w:t>4</w:t>
      </w:r>
      <w:r>
        <w:rPr>
          <w:rFonts w:ascii="Arial" w:hAnsi="Arial"/>
          <w:snapToGrid w:val="0"/>
          <w:sz w:val="18"/>
        </w:rPr>
        <w:tab/>
        <w:t>3</w:t>
      </w:r>
      <w:r>
        <w:rPr>
          <w:rFonts w:ascii="Arial" w:hAnsi="Arial"/>
          <w:snapToGrid w:val="0"/>
          <w:sz w:val="18"/>
        </w:rPr>
        <w:tab/>
        <w:t>75.0%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Dubuque</w:t>
      </w:r>
      <w:r>
        <w:rPr>
          <w:rFonts w:ascii="Arial" w:hAnsi="Arial"/>
          <w:snapToGrid w:val="0"/>
          <w:sz w:val="18"/>
        </w:rPr>
        <w:tab/>
        <w:t>11</w:t>
      </w:r>
      <w:r>
        <w:rPr>
          <w:rFonts w:ascii="Arial" w:hAnsi="Arial"/>
          <w:snapToGrid w:val="0"/>
          <w:sz w:val="18"/>
        </w:rPr>
        <w:tab/>
        <w:t>5</w:t>
      </w:r>
      <w:r>
        <w:rPr>
          <w:rFonts w:ascii="Arial" w:hAnsi="Arial"/>
          <w:snapToGrid w:val="0"/>
          <w:sz w:val="18"/>
        </w:rPr>
        <w:tab/>
        <w:t>45.5%</w:t>
      </w:r>
      <w:r>
        <w:rPr>
          <w:rFonts w:ascii="Arial" w:hAnsi="Arial"/>
          <w:snapToGrid w:val="0"/>
          <w:sz w:val="18"/>
        </w:rPr>
        <w:tab/>
        <w:t>Worth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100.0%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>TOTAL</w:t>
      </w:r>
      <w:r>
        <w:rPr>
          <w:rFonts w:ascii="Arial" w:hAnsi="Arial"/>
          <w:b/>
          <w:snapToGrid w:val="0"/>
          <w:sz w:val="18"/>
        </w:rPr>
        <w:tab/>
        <w:t>106</w:t>
      </w:r>
      <w:r>
        <w:rPr>
          <w:rFonts w:ascii="Arial" w:hAnsi="Arial"/>
          <w:b/>
          <w:snapToGrid w:val="0"/>
          <w:sz w:val="18"/>
        </w:rPr>
        <w:tab/>
        <w:t>27</w:t>
      </w:r>
      <w:r>
        <w:rPr>
          <w:rFonts w:ascii="Arial" w:hAnsi="Arial"/>
          <w:b/>
          <w:snapToGrid w:val="0"/>
          <w:sz w:val="18"/>
        </w:rPr>
        <w:tab/>
        <w:t>25.5%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pStyle w:val="Heading2"/>
      </w:pPr>
      <w:r>
        <w:t>REGION III:   Des Moines</w:t>
      </w:r>
    </w:p>
    <w:p w:rsidR="00000000" w:rsidRDefault="00F84B5A">
      <w:pPr>
        <w:widowControl w:val="0"/>
        <w:tabs>
          <w:tab w:val="center" w:pos="1800"/>
          <w:tab w:val="center" w:pos="3240"/>
          <w:tab w:val="center" w:pos="4500"/>
          <w:tab w:val="center" w:pos="5760"/>
          <w:tab w:val="center" w:pos="7380"/>
          <w:tab w:val="center" w:pos="8730"/>
          <w:tab w:val="center" w:pos="1008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noProof/>
          <w:sz w:val="18"/>
        </w:rPr>
        <w:pict>
          <v:line id="_x0000_s1032" style="position:absolute;z-index:251658752;mso-position-horizontal:absolute;mso-position-horizontal-relative:text;mso-position-vertical:absolute;mso-position-vertical-relative:text" from="187.2pt,5.9pt" to="352.8pt,5.9pt" o:allowincell="f" strokeweight="2.25pt"/>
        </w:pict>
      </w:r>
    </w:p>
    <w:p w:rsidR="00000000" w:rsidRDefault="00F84B5A">
      <w:pPr>
        <w:widowControl w:val="0"/>
        <w:tabs>
          <w:tab w:val="center" w:pos="1800"/>
          <w:tab w:val="center" w:pos="3240"/>
          <w:tab w:val="center" w:pos="4500"/>
          <w:tab w:val="center" w:pos="5760"/>
          <w:tab w:val="center" w:pos="7380"/>
          <w:tab w:val="center" w:pos="8730"/>
          <w:tab w:val="center" w:pos="1008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County</w:t>
      </w:r>
      <w:r>
        <w:rPr>
          <w:rFonts w:ascii="Arial" w:hAnsi="Arial"/>
          <w:b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>Number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Percent</w:t>
      </w:r>
      <w:r>
        <w:rPr>
          <w:rFonts w:ascii="Arial" w:hAnsi="Arial"/>
          <w:b/>
          <w:snapToGrid w:val="0"/>
          <w:sz w:val="18"/>
        </w:rPr>
        <w:tab/>
        <w:t>County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Percent</w:t>
      </w:r>
    </w:p>
    <w:p w:rsidR="00000000" w:rsidRDefault="00F84B5A">
      <w:pPr>
        <w:widowControl w:val="0"/>
        <w:tabs>
          <w:tab w:val="center" w:pos="1800"/>
          <w:tab w:val="center" w:pos="3240"/>
          <w:tab w:val="center" w:pos="4500"/>
          <w:tab w:val="center" w:pos="5760"/>
          <w:tab w:val="center" w:pos="7380"/>
          <w:tab w:val="center" w:pos="8730"/>
          <w:tab w:val="center" w:pos="1008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ab/>
        <w:t>Reported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ab/>
        <w:t>Reported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  <w:t>Determined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Boone</w:t>
      </w:r>
      <w:r>
        <w:rPr>
          <w:rFonts w:ascii="Arial" w:hAnsi="Arial"/>
          <w:snapToGrid w:val="0"/>
          <w:sz w:val="18"/>
        </w:rPr>
        <w:tab/>
        <w:t>10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10.0%</w:t>
      </w:r>
      <w:r>
        <w:rPr>
          <w:rFonts w:ascii="Arial" w:hAnsi="Arial"/>
          <w:snapToGrid w:val="0"/>
          <w:sz w:val="18"/>
        </w:rPr>
        <w:tab/>
        <w:t>Marion</w:t>
      </w:r>
      <w:r>
        <w:rPr>
          <w:rFonts w:ascii="Arial" w:hAnsi="Arial"/>
          <w:snapToGrid w:val="0"/>
          <w:sz w:val="18"/>
        </w:rPr>
        <w:tab/>
        <w:t>7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Dallas</w:t>
      </w:r>
      <w:r>
        <w:rPr>
          <w:rFonts w:ascii="Arial" w:hAnsi="Arial"/>
          <w:snapToGrid w:val="0"/>
          <w:sz w:val="18"/>
        </w:rPr>
        <w:tab/>
        <w:t>9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11.1%</w:t>
      </w:r>
      <w:r>
        <w:rPr>
          <w:rFonts w:ascii="Arial" w:hAnsi="Arial"/>
          <w:snapToGrid w:val="0"/>
          <w:sz w:val="18"/>
        </w:rPr>
        <w:tab/>
        <w:t>Marshall</w:t>
      </w:r>
      <w:r>
        <w:rPr>
          <w:rFonts w:ascii="Arial" w:hAnsi="Arial"/>
          <w:snapToGrid w:val="0"/>
          <w:sz w:val="18"/>
        </w:rPr>
        <w:tab/>
        <w:t>13</w:t>
      </w:r>
      <w:r>
        <w:rPr>
          <w:rFonts w:ascii="Arial" w:hAnsi="Arial"/>
          <w:snapToGrid w:val="0"/>
          <w:sz w:val="18"/>
        </w:rPr>
        <w:tab/>
        <w:t>2</w:t>
      </w:r>
      <w:r>
        <w:rPr>
          <w:rFonts w:ascii="Arial" w:hAnsi="Arial"/>
          <w:snapToGrid w:val="0"/>
          <w:sz w:val="18"/>
        </w:rPr>
        <w:tab/>
        <w:t>15.4%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Hardin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  <w:highlight w:val="lightGray"/>
        </w:rPr>
        <w:tab/>
        <w:t>100.0%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Polk</w:t>
      </w:r>
      <w:r>
        <w:rPr>
          <w:rFonts w:ascii="Arial" w:hAnsi="Arial"/>
          <w:snapToGrid w:val="0"/>
          <w:sz w:val="18"/>
          <w:highlight w:val="lightGray"/>
        </w:rPr>
        <w:tab/>
        <w:t>184</w:t>
      </w:r>
      <w:r>
        <w:rPr>
          <w:rFonts w:ascii="Arial" w:hAnsi="Arial"/>
          <w:snapToGrid w:val="0"/>
          <w:sz w:val="18"/>
          <w:highlight w:val="lightGray"/>
        </w:rPr>
        <w:tab/>
        <w:t>26</w:t>
      </w:r>
      <w:r>
        <w:rPr>
          <w:rFonts w:ascii="Arial" w:hAnsi="Arial"/>
          <w:snapToGrid w:val="0"/>
          <w:sz w:val="18"/>
          <w:highlight w:val="lightGray"/>
        </w:rPr>
        <w:tab/>
        <w:t>14.1%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Jasper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-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Story</w:t>
      </w:r>
      <w:r>
        <w:rPr>
          <w:rFonts w:ascii="Arial" w:hAnsi="Arial"/>
          <w:snapToGrid w:val="0"/>
          <w:sz w:val="18"/>
          <w:highlight w:val="lightGray"/>
        </w:rPr>
        <w:tab/>
        <w:t>11</w:t>
      </w:r>
      <w:r>
        <w:rPr>
          <w:rFonts w:ascii="Arial" w:hAnsi="Arial"/>
          <w:snapToGrid w:val="0"/>
          <w:sz w:val="18"/>
          <w:highlight w:val="lightGray"/>
        </w:rPr>
        <w:tab/>
        <w:t>4</w:t>
      </w:r>
      <w:r>
        <w:rPr>
          <w:rFonts w:ascii="Arial" w:hAnsi="Arial"/>
          <w:snapToGrid w:val="0"/>
          <w:sz w:val="18"/>
          <w:highlight w:val="lightGray"/>
        </w:rPr>
        <w:tab/>
        <w:t>36.4%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Madi</w:t>
      </w:r>
      <w:r>
        <w:rPr>
          <w:rFonts w:ascii="Arial" w:hAnsi="Arial"/>
          <w:snapToGrid w:val="0"/>
          <w:sz w:val="18"/>
        </w:rPr>
        <w:t>son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-</w:t>
      </w:r>
      <w:r>
        <w:rPr>
          <w:rFonts w:ascii="Arial" w:hAnsi="Arial"/>
          <w:snapToGrid w:val="0"/>
          <w:sz w:val="18"/>
        </w:rPr>
        <w:tab/>
        <w:t>Warren</w:t>
      </w:r>
      <w:r>
        <w:rPr>
          <w:rFonts w:ascii="Arial" w:hAnsi="Arial"/>
          <w:snapToGrid w:val="0"/>
          <w:sz w:val="18"/>
        </w:rPr>
        <w:tab/>
        <w:t>10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>TOTAL</w:t>
      </w:r>
      <w:r>
        <w:rPr>
          <w:rFonts w:ascii="Arial" w:hAnsi="Arial"/>
          <w:b/>
          <w:snapToGrid w:val="0"/>
          <w:sz w:val="18"/>
        </w:rPr>
        <w:tab/>
        <w:t>245</w:t>
      </w:r>
      <w:r>
        <w:rPr>
          <w:rFonts w:ascii="Arial" w:hAnsi="Arial"/>
          <w:b/>
          <w:snapToGrid w:val="0"/>
          <w:sz w:val="18"/>
        </w:rPr>
        <w:tab/>
        <w:t>35</w:t>
      </w:r>
      <w:r>
        <w:rPr>
          <w:rFonts w:ascii="Arial" w:hAnsi="Arial"/>
          <w:b/>
          <w:snapToGrid w:val="0"/>
          <w:sz w:val="18"/>
        </w:rPr>
        <w:tab/>
        <w:t>14.3%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pStyle w:val="Heading4"/>
      </w:pPr>
      <w:r>
        <w:t>Prepared by Department of Human Services     Page 1</w:t>
      </w:r>
    </w:p>
    <w:p w:rsidR="00000000" w:rsidRDefault="00F84B5A">
      <w:pPr>
        <w:pStyle w:val="Heading2"/>
        <w:rPr>
          <w:sz w:val="32"/>
        </w:rPr>
      </w:pPr>
      <w:r>
        <w:rPr>
          <w:sz w:val="18"/>
        </w:rPr>
        <w:br w:type="page"/>
      </w:r>
      <w:r>
        <w:rPr>
          <w:sz w:val="32"/>
        </w:rPr>
        <w:lastRenderedPageBreak/>
        <w:t>Dependent Adult Abuse Report</w:t>
      </w:r>
    </w:p>
    <w:p w:rsidR="00000000" w:rsidRDefault="00F84B5A">
      <w:pPr>
        <w:pStyle w:val="Heading3"/>
      </w:pPr>
      <w:r>
        <w:t>JULY, 2000 – DECEMBER, 2000</w:t>
      </w:r>
    </w:p>
    <w:p w:rsidR="00000000" w:rsidRDefault="00F84B5A">
      <w:pPr>
        <w:widowControl w:val="0"/>
        <w:jc w:val="center"/>
        <w:rPr>
          <w:rFonts w:ascii="Arial" w:hAnsi="Arial"/>
          <w:b/>
          <w:snapToGrid w:val="0"/>
          <w:sz w:val="24"/>
        </w:rPr>
      </w:pPr>
    </w:p>
    <w:p w:rsidR="00000000" w:rsidRDefault="00F84B5A">
      <w:pPr>
        <w:widowControl w:val="0"/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Reported Dependent Adult Abuse by County (cont)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pStyle w:val="Heading2"/>
      </w:pPr>
      <w:r>
        <w:t>REGION IV:   Council Bluffs</w:t>
      </w:r>
    </w:p>
    <w:p w:rsidR="00000000" w:rsidRDefault="00F84B5A">
      <w:pPr>
        <w:widowControl w:val="0"/>
        <w:tabs>
          <w:tab w:val="center" w:pos="1800"/>
          <w:tab w:val="center" w:pos="3240"/>
          <w:tab w:val="center" w:pos="4500"/>
          <w:tab w:val="center" w:pos="5760"/>
          <w:tab w:val="center" w:pos="7380"/>
          <w:tab w:val="center" w:pos="8730"/>
          <w:tab w:val="center" w:pos="1008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noProof/>
          <w:sz w:val="18"/>
        </w:rPr>
        <w:pict>
          <v:line id="_x0000_s1033" style="position:absolute;z-index:251659776;mso-position-horizontal:absolute;mso-position-horizontal-relative:text;mso-position-vertical:absolute;mso-position-vertical-relative:text" from="180pt,5.05pt" to="5in,5.05pt" o:allowincell="f" strokeweight="2.25pt"/>
        </w:pict>
      </w:r>
    </w:p>
    <w:p w:rsidR="00000000" w:rsidRDefault="00F84B5A">
      <w:pPr>
        <w:widowControl w:val="0"/>
        <w:tabs>
          <w:tab w:val="center" w:pos="1800"/>
          <w:tab w:val="center" w:pos="3240"/>
          <w:tab w:val="center" w:pos="4500"/>
          <w:tab w:val="center" w:pos="5760"/>
          <w:tab w:val="center" w:pos="7380"/>
          <w:tab w:val="center" w:pos="8730"/>
          <w:tab w:val="center" w:pos="1008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County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N</w:t>
      </w:r>
      <w:r>
        <w:rPr>
          <w:rFonts w:ascii="Arial" w:hAnsi="Arial"/>
          <w:b/>
          <w:snapToGrid w:val="0"/>
          <w:sz w:val="18"/>
        </w:rPr>
        <w:t>umber</w:t>
      </w:r>
      <w:r>
        <w:rPr>
          <w:rFonts w:ascii="Arial" w:hAnsi="Arial"/>
          <w:b/>
          <w:snapToGrid w:val="0"/>
          <w:sz w:val="18"/>
        </w:rPr>
        <w:tab/>
        <w:t>Percent</w:t>
      </w:r>
      <w:r>
        <w:rPr>
          <w:rFonts w:ascii="Arial" w:hAnsi="Arial"/>
          <w:b/>
          <w:snapToGrid w:val="0"/>
          <w:sz w:val="18"/>
        </w:rPr>
        <w:tab/>
        <w:t>County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Percent</w:t>
      </w:r>
    </w:p>
    <w:p w:rsidR="00000000" w:rsidRDefault="00F84B5A">
      <w:pPr>
        <w:widowControl w:val="0"/>
        <w:tabs>
          <w:tab w:val="center" w:pos="1800"/>
          <w:tab w:val="center" w:pos="3240"/>
          <w:tab w:val="center" w:pos="4500"/>
          <w:tab w:val="center" w:pos="5760"/>
          <w:tab w:val="center" w:pos="7380"/>
          <w:tab w:val="center" w:pos="8730"/>
          <w:tab w:val="center" w:pos="1008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ab/>
        <w:t>Reported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ab/>
        <w:t>Reported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  <w:t>Determined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Adair</w:t>
      </w:r>
      <w:r>
        <w:rPr>
          <w:rFonts w:ascii="Arial" w:hAnsi="Arial"/>
          <w:snapToGrid w:val="0"/>
          <w:sz w:val="18"/>
        </w:rPr>
        <w:tab/>
        <w:t>3</w:t>
      </w:r>
      <w:r>
        <w:rPr>
          <w:rFonts w:ascii="Arial" w:hAnsi="Arial"/>
          <w:snapToGrid w:val="0"/>
          <w:sz w:val="18"/>
        </w:rPr>
        <w:tab/>
        <w:t>2</w:t>
      </w:r>
      <w:r>
        <w:rPr>
          <w:rFonts w:ascii="Arial" w:hAnsi="Arial"/>
          <w:snapToGrid w:val="0"/>
          <w:sz w:val="18"/>
        </w:rPr>
        <w:tab/>
        <w:t>66.7%</w:t>
      </w:r>
      <w:r>
        <w:rPr>
          <w:rFonts w:ascii="Arial" w:hAnsi="Arial"/>
          <w:snapToGrid w:val="0"/>
          <w:sz w:val="18"/>
        </w:rPr>
        <w:tab/>
        <w:t>Mills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_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Adams</w:t>
      </w:r>
      <w:r>
        <w:rPr>
          <w:rFonts w:ascii="Arial" w:hAnsi="Arial"/>
          <w:snapToGrid w:val="0"/>
          <w:sz w:val="18"/>
        </w:rPr>
        <w:tab/>
        <w:t>2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  <w:r>
        <w:rPr>
          <w:rFonts w:ascii="Arial" w:hAnsi="Arial"/>
          <w:snapToGrid w:val="0"/>
          <w:sz w:val="18"/>
        </w:rPr>
        <w:tab/>
        <w:t>Monona</w:t>
      </w:r>
      <w:r>
        <w:rPr>
          <w:rFonts w:ascii="Arial" w:hAnsi="Arial"/>
          <w:snapToGrid w:val="0"/>
          <w:sz w:val="18"/>
        </w:rPr>
        <w:tab/>
        <w:t>4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25.0%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Audubon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_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Montgomery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_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Carroll</w:t>
      </w:r>
      <w:r>
        <w:rPr>
          <w:rFonts w:ascii="Arial" w:hAnsi="Arial"/>
          <w:snapToGrid w:val="0"/>
          <w:sz w:val="18"/>
          <w:highlight w:val="lightGray"/>
        </w:rPr>
        <w:tab/>
        <w:t>2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Page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Cass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_</w:t>
      </w:r>
      <w:r>
        <w:rPr>
          <w:rFonts w:ascii="Arial" w:hAnsi="Arial"/>
          <w:snapToGrid w:val="0"/>
          <w:sz w:val="18"/>
        </w:rPr>
        <w:tab/>
        <w:t>Pottawattamie</w:t>
      </w:r>
      <w:r>
        <w:rPr>
          <w:rFonts w:ascii="Arial" w:hAnsi="Arial"/>
          <w:snapToGrid w:val="0"/>
          <w:sz w:val="18"/>
        </w:rPr>
        <w:tab/>
        <w:t>3</w:t>
      </w:r>
      <w:r>
        <w:rPr>
          <w:rFonts w:ascii="Arial" w:hAnsi="Arial"/>
          <w:snapToGrid w:val="0"/>
          <w:sz w:val="18"/>
        </w:rPr>
        <w:t>3</w:t>
      </w:r>
      <w:r>
        <w:rPr>
          <w:rFonts w:ascii="Arial" w:hAnsi="Arial"/>
          <w:snapToGrid w:val="0"/>
          <w:sz w:val="18"/>
        </w:rPr>
        <w:tab/>
        <w:t>5</w:t>
      </w:r>
      <w:r>
        <w:rPr>
          <w:rFonts w:ascii="Arial" w:hAnsi="Arial"/>
          <w:snapToGrid w:val="0"/>
          <w:sz w:val="18"/>
        </w:rPr>
        <w:tab/>
        <w:t>15.2%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Clarke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_</w:t>
      </w:r>
      <w:r>
        <w:rPr>
          <w:rFonts w:ascii="Arial" w:hAnsi="Arial"/>
          <w:snapToGrid w:val="0"/>
          <w:sz w:val="18"/>
        </w:rPr>
        <w:tab/>
        <w:t>Ringgold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100.0%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Decatur</w:t>
      </w:r>
      <w:r>
        <w:rPr>
          <w:rFonts w:ascii="Arial" w:hAnsi="Arial"/>
          <w:snapToGrid w:val="0"/>
          <w:sz w:val="18"/>
          <w:highlight w:val="lightGray"/>
        </w:rPr>
        <w:tab/>
        <w:t>6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Shelby</w:t>
      </w:r>
      <w:r>
        <w:rPr>
          <w:rFonts w:ascii="Arial" w:hAnsi="Arial"/>
          <w:snapToGrid w:val="0"/>
          <w:sz w:val="18"/>
          <w:highlight w:val="lightGray"/>
        </w:rPr>
        <w:tab/>
        <w:t>4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  <w:highlight w:val="lightGray"/>
        </w:rPr>
        <w:tab/>
        <w:t>25.0%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Fremont</w:t>
      </w:r>
      <w:r>
        <w:rPr>
          <w:rFonts w:ascii="Arial" w:hAnsi="Arial"/>
          <w:snapToGrid w:val="0"/>
          <w:sz w:val="18"/>
          <w:highlight w:val="lightGray"/>
        </w:rPr>
        <w:tab/>
        <w:t>3</w:t>
      </w:r>
      <w:r>
        <w:rPr>
          <w:rFonts w:ascii="Arial" w:hAnsi="Arial"/>
          <w:snapToGrid w:val="0"/>
          <w:sz w:val="18"/>
          <w:highlight w:val="lightGray"/>
        </w:rPr>
        <w:tab/>
        <w:t>2</w:t>
      </w:r>
      <w:r>
        <w:rPr>
          <w:rFonts w:ascii="Arial" w:hAnsi="Arial"/>
          <w:snapToGrid w:val="0"/>
          <w:sz w:val="18"/>
          <w:highlight w:val="lightGray"/>
        </w:rPr>
        <w:tab/>
        <w:t>66.7%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Taylor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Greene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_</w:t>
      </w:r>
      <w:r>
        <w:rPr>
          <w:rFonts w:ascii="Arial" w:hAnsi="Arial"/>
          <w:snapToGrid w:val="0"/>
          <w:sz w:val="18"/>
        </w:rPr>
        <w:tab/>
        <w:t>Union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Guthrie</w:t>
      </w:r>
      <w:r>
        <w:rPr>
          <w:rFonts w:ascii="Arial" w:hAnsi="Arial"/>
          <w:snapToGrid w:val="0"/>
          <w:sz w:val="18"/>
        </w:rPr>
        <w:tab/>
        <w:t>2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50.0%</w:t>
      </w:r>
      <w:r>
        <w:rPr>
          <w:rFonts w:ascii="Arial" w:hAnsi="Arial"/>
          <w:snapToGrid w:val="0"/>
          <w:sz w:val="18"/>
        </w:rPr>
        <w:tab/>
        <w:t>Wayne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_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Harrison</w:t>
      </w:r>
      <w:r>
        <w:rPr>
          <w:rFonts w:ascii="Arial" w:hAnsi="Arial"/>
          <w:snapToGrid w:val="0"/>
          <w:sz w:val="18"/>
          <w:highlight w:val="lightGray"/>
        </w:rPr>
        <w:tab/>
        <w:t>4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  <w:highlight w:val="lightGray"/>
        </w:rPr>
        <w:tab/>
        <w:t>25.0%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>TOTAL</w:t>
      </w:r>
      <w:r>
        <w:rPr>
          <w:rFonts w:ascii="Arial" w:hAnsi="Arial"/>
          <w:b/>
          <w:snapToGrid w:val="0"/>
          <w:sz w:val="18"/>
        </w:rPr>
        <w:tab/>
        <w:t>67</w:t>
      </w:r>
      <w:r>
        <w:rPr>
          <w:rFonts w:ascii="Arial" w:hAnsi="Arial"/>
          <w:b/>
          <w:snapToGrid w:val="0"/>
          <w:sz w:val="18"/>
        </w:rPr>
        <w:tab/>
        <w:t>14</w:t>
      </w:r>
      <w:r>
        <w:rPr>
          <w:rFonts w:ascii="Arial" w:hAnsi="Arial"/>
          <w:b/>
          <w:snapToGrid w:val="0"/>
          <w:sz w:val="18"/>
        </w:rPr>
        <w:tab/>
        <w:t>20.9%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pStyle w:val="Heading2"/>
      </w:pPr>
      <w:r>
        <w:t>REGION V:   Cedar Rapids</w:t>
      </w:r>
    </w:p>
    <w:p w:rsidR="00000000" w:rsidRDefault="00F84B5A">
      <w:pPr>
        <w:widowControl w:val="0"/>
        <w:tabs>
          <w:tab w:val="center" w:pos="1800"/>
          <w:tab w:val="center" w:pos="3240"/>
          <w:tab w:val="center" w:pos="4500"/>
          <w:tab w:val="center" w:pos="5760"/>
          <w:tab w:val="center" w:pos="7380"/>
          <w:tab w:val="center" w:pos="8730"/>
          <w:tab w:val="center" w:pos="1008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noProof/>
          <w:sz w:val="18"/>
        </w:rPr>
        <w:pict>
          <v:line id="_x0000_s1034" style="position:absolute;z-index:251660800;mso-position-horizontal:absolute;mso-position-horizontal-relative:text;mso-position-vertical:absolute;mso-position-vertical-relative:text" from="180pt,2.5pt" to="352.8pt,2.5pt" o:allowincell="f" strokeweight="2.25pt"/>
        </w:pict>
      </w:r>
    </w:p>
    <w:p w:rsidR="00000000" w:rsidRDefault="00F84B5A">
      <w:pPr>
        <w:widowControl w:val="0"/>
        <w:tabs>
          <w:tab w:val="center" w:pos="1800"/>
          <w:tab w:val="center" w:pos="3240"/>
          <w:tab w:val="center" w:pos="4500"/>
          <w:tab w:val="center" w:pos="5760"/>
          <w:tab w:val="center" w:pos="7380"/>
          <w:tab w:val="center" w:pos="8730"/>
          <w:tab w:val="center" w:pos="1008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County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Numb</w:t>
      </w:r>
      <w:r>
        <w:rPr>
          <w:rFonts w:ascii="Arial" w:hAnsi="Arial"/>
          <w:b/>
          <w:snapToGrid w:val="0"/>
          <w:sz w:val="18"/>
        </w:rPr>
        <w:t>er</w:t>
      </w:r>
      <w:r>
        <w:rPr>
          <w:rFonts w:ascii="Arial" w:hAnsi="Arial"/>
          <w:b/>
          <w:snapToGrid w:val="0"/>
          <w:sz w:val="18"/>
        </w:rPr>
        <w:tab/>
        <w:t>Percent</w:t>
      </w:r>
      <w:r>
        <w:rPr>
          <w:rFonts w:ascii="Arial" w:hAnsi="Arial"/>
          <w:b/>
          <w:snapToGrid w:val="0"/>
          <w:sz w:val="18"/>
        </w:rPr>
        <w:tab/>
        <w:t>County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Percent</w:t>
      </w:r>
    </w:p>
    <w:p w:rsidR="00000000" w:rsidRDefault="00F84B5A">
      <w:pPr>
        <w:widowControl w:val="0"/>
        <w:tabs>
          <w:tab w:val="center" w:pos="1800"/>
          <w:tab w:val="center" w:pos="3240"/>
          <w:tab w:val="center" w:pos="4500"/>
          <w:tab w:val="center" w:pos="5760"/>
          <w:tab w:val="center" w:pos="7380"/>
          <w:tab w:val="center" w:pos="8730"/>
          <w:tab w:val="center" w:pos="1008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ab/>
        <w:t>Reported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ab/>
        <w:t>Reported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  <w:t>Determined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Appanoose</w:t>
      </w:r>
      <w:r>
        <w:rPr>
          <w:rFonts w:ascii="Arial" w:hAnsi="Arial"/>
          <w:snapToGrid w:val="0"/>
          <w:sz w:val="18"/>
        </w:rPr>
        <w:tab/>
        <w:t>3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  <w:r>
        <w:rPr>
          <w:rFonts w:ascii="Arial" w:hAnsi="Arial"/>
          <w:snapToGrid w:val="0"/>
          <w:sz w:val="18"/>
        </w:rPr>
        <w:tab/>
        <w:t>Lee</w:t>
      </w:r>
      <w:r>
        <w:rPr>
          <w:rFonts w:ascii="Arial" w:hAnsi="Arial"/>
          <w:snapToGrid w:val="0"/>
          <w:sz w:val="18"/>
        </w:rPr>
        <w:tab/>
        <w:t>20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Benton</w:t>
      </w:r>
      <w:r>
        <w:rPr>
          <w:rFonts w:ascii="Arial" w:hAnsi="Arial"/>
          <w:snapToGrid w:val="0"/>
          <w:sz w:val="18"/>
        </w:rPr>
        <w:tab/>
        <w:t>12</w:t>
      </w:r>
      <w:r>
        <w:rPr>
          <w:rFonts w:ascii="Arial" w:hAnsi="Arial"/>
          <w:snapToGrid w:val="0"/>
          <w:sz w:val="18"/>
        </w:rPr>
        <w:tab/>
        <w:t>9</w:t>
      </w:r>
      <w:r>
        <w:rPr>
          <w:rFonts w:ascii="Arial" w:hAnsi="Arial"/>
          <w:snapToGrid w:val="0"/>
          <w:sz w:val="18"/>
        </w:rPr>
        <w:tab/>
        <w:t>75.0%</w:t>
      </w:r>
      <w:r>
        <w:rPr>
          <w:rFonts w:ascii="Arial" w:hAnsi="Arial"/>
          <w:snapToGrid w:val="0"/>
          <w:sz w:val="18"/>
        </w:rPr>
        <w:tab/>
        <w:t>Linn</w:t>
      </w:r>
      <w:r>
        <w:rPr>
          <w:rFonts w:ascii="Arial" w:hAnsi="Arial"/>
          <w:snapToGrid w:val="0"/>
          <w:sz w:val="18"/>
        </w:rPr>
        <w:tab/>
        <w:t>31</w:t>
      </w:r>
      <w:r>
        <w:rPr>
          <w:rFonts w:ascii="Arial" w:hAnsi="Arial"/>
          <w:snapToGrid w:val="0"/>
          <w:sz w:val="18"/>
        </w:rPr>
        <w:tab/>
        <w:t>3</w:t>
      </w:r>
      <w:r>
        <w:rPr>
          <w:rFonts w:ascii="Arial" w:hAnsi="Arial"/>
          <w:snapToGrid w:val="0"/>
          <w:sz w:val="18"/>
        </w:rPr>
        <w:tab/>
        <w:t>9.7%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Cedar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_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Louisa</w:t>
      </w:r>
      <w:r>
        <w:rPr>
          <w:rFonts w:ascii="Arial" w:hAnsi="Arial"/>
          <w:snapToGrid w:val="0"/>
          <w:sz w:val="18"/>
          <w:highlight w:val="lightGray"/>
        </w:rPr>
        <w:tab/>
        <w:t>3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Clinton</w:t>
      </w:r>
      <w:r>
        <w:rPr>
          <w:rFonts w:ascii="Arial" w:hAnsi="Arial"/>
          <w:snapToGrid w:val="0"/>
          <w:sz w:val="18"/>
          <w:highlight w:val="lightGray"/>
        </w:rPr>
        <w:tab/>
        <w:t>5</w:t>
      </w:r>
      <w:r>
        <w:rPr>
          <w:rFonts w:ascii="Arial" w:hAnsi="Arial"/>
          <w:snapToGrid w:val="0"/>
          <w:sz w:val="18"/>
          <w:highlight w:val="lightGray"/>
        </w:rPr>
        <w:tab/>
        <w:t>3</w:t>
      </w:r>
      <w:r>
        <w:rPr>
          <w:rFonts w:ascii="Arial" w:hAnsi="Arial"/>
          <w:snapToGrid w:val="0"/>
          <w:sz w:val="18"/>
          <w:highlight w:val="lightGray"/>
        </w:rPr>
        <w:tab/>
        <w:t>60.0%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Lucas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Davis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  <w:r>
        <w:rPr>
          <w:rFonts w:ascii="Arial" w:hAnsi="Arial"/>
          <w:snapToGrid w:val="0"/>
          <w:sz w:val="18"/>
        </w:rPr>
        <w:tab/>
        <w:t>Mahaska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Des Moines</w:t>
      </w:r>
      <w:r>
        <w:rPr>
          <w:rFonts w:ascii="Arial" w:hAnsi="Arial"/>
          <w:snapToGrid w:val="0"/>
          <w:sz w:val="18"/>
        </w:rPr>
        <w:tab/>
        <w:t>8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  <w:r>
        <w:rPr>
          <w:rFonts w:ascii="Arial" w:hAnsi="Arial"/>
          <w:snapToGrid w:val="0"/>
          <w:sz w:val="18"/>
        </w:rPr>
        <w:tab/>
        <w:t>Monroe</w:t>
      </w:r>
      <w:r>
        <w:rPr>
          <w:rFonts w:ascii="Arial" w:hAnsi="Arial"/>
          <w:snapToGrid w:val="0"/>
          <w:sz w:val="18"/>
        </w:rPr>
        <w:tab/>
        <w:t>4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Henry</w:t>
      </w:r>
      <w:r>
        <w:rPr>
          <w:rFonts w:ascii="Arial" w:hAnsi="Arial"/>
          <w:snapToGrid w:val="0"/>
          <w:sz w:val="18"/>
          <w:highlight w:val="lightGray"/>
        </w:rPr>
        <w:tab/>
        <w:t>2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Muscatine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Iowa</w:t>
      </w:r>
      <w:r>
        <w:rPr>
          <w:rFonts w:ascii="Arial" w:hAnsi="Arial"/>
          <w:snapToGrid w:val="0"/>
          <w:sz w:val="18"/>
          <w:highlight w:val="lightGray"/>
        </w:rPr>
        <w:tab/>
        <w:t>2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Poweshiek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-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Jackson</w:t>
      </w:r>
      <w:r>
        <w:rPr>
          <w:rFonts w:ascii="Arial" w:hAnsi="Arial"/>
          <w:snapToGrid w:val="0"/>
          <w:sz w:val="18"/>
        </w:rPr>
        <w:tab/>
        <w:t>2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50.0%</w:t>
      </w:r>
      <w:r>
        <w:rPr>
          <w:rFonts w:ascii="Arial" w:hAnsi="Arial"/>
          <w:snapToGrid w:val="0"/>
          <w:sz w:val="18"/>
        </w:rPr>
        <w:tab/>
        <w:t>Scott</w:t>
      </w:r>
      <w:r>
        <w:rPr>
          <w:rFonts w:ascii="Arial" w:hAnsi="Arial"/>
          <w:snapToGrid w:val="0"/>
          <w:sz w:val="18"/>
        </w:rPr>
        <w:tab/>
        <w:t>101</w:t>
      </w:r>
      <w:r>
        <w:rPr>
          <w:rFonts w:ascii="Arial" w:hAnsi="Arial"/>
          <w:snapToGrid w:val="0"/>
          <w:sz w:val="18"/>
        </w:rPr>
        <w:tab/>
        <w:t>17</w:t>
      </w:r>
      <w:r>
        <w:rPr>
          <w:rFonts w:ascii="Arial" w:hAnsi="Arial"/>
          <w:snapToGrid w:val="0"/>
          <w:sz w:val="18"/>
        </w:rPr>
        <w:tab/>
        <w:t>16.8%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Jefferson</w:t>
      </w:r>
      <w:r>
        <w:rPr>
          <w:rFonts w:ascii="Arial" w:hAnsi="Arial"/>
          <w:snapToGrid w:val="0"/>
          <w:sz w:val="18"/>
        </w:rPr>
        <w:tab/>
        <w:t>5</w:t>
      </w:r>
      <w:r>
        <w:rPr>
          <w:rFonts w:ascii="Arial" w:hAnsi="Arial"/>
          <w:snapToGrid w:val="0"/>
          <w:sz w:val="18"/>
        </w:rPr>
        <w:tab/>
        <w:t>2</w:t>
      </w:r>
      <w:r>
        <w:rPr>
          <w:rFonts w:ascii="Arial" w:hAnsi="Arial"/>
          <w:snapToGrid w:val="0"/>
          <w:sz w:val="18"/>
        </w:rPr>
        <w:tab/>
        <w:t>40.0%</w:t>
      </w:r>
      <w:r>
        <w:rPr>
          <w:rFonts w:ascii="Arial" w:hAnsi="Arial"/>
          <w:snapToGrid w:val="0"/>
          <w:sz w:val="18"/>
        </w:rPr>
        <w:tab/>
        <w:t>Tama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_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Johnson</w:t>
      </w:r>
      <w:r>
        <w:rPr>
          <w:rFonts w:ascii="Arial" w:hAnsi="Arial"/>
          <w:snapToGrid w:val="0"/>
          <w:sz w:val="18"/>
          <w:highlight w:val="lightGray"/>
        </w:rPr>
        <w:tab/>
        <w:t>7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  <w:highlight w:val="lightGray"/>
        </w:rPr>
        <w:tab/>
        <w:t>14.3%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Van Buren</w:t>
      </w:r>
      <w:r>
        <w:rPr>
          <w:rFonts w:ascii="Arial" w:hAnsi="Arial"/>
          <w:snapToGrid w:val="0"/>
          <w:sz w:val="18"/>
          <w:highlight w:val="lightGray"/>
        </w:rPr>
        <w:tab/>
        <w:t>2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Jones</w:t>
      </w:r>
      <w:r>
        <w:rPr>
          <w:rFonts w:ascii="Arial" w:hAnsi="Arial"/>
          <w:snapToGrid w:val="0"/>
          <w:sz w:val="18"/>
          <w:highlight w:val="lightGray"/>
        </w:rPr>
        <w:tab/>
        <w:t>2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Wapello</w:t>
      </w:r>
      <w:r>
        <w:rPr>
          <w:rFonts w:ascii="Arial" w:hAnsi="Arial"/>
          <w:snapToGrid w:val="0"/>
          <w:sz w:val="18"/>
          <w:highlight w:val="lightGray"/>
        </w:rPr>
        <w:tab/>
        <w:t>9</w:t>
      </w:r>
      <w:r>
        <w:rPr>
          <w:rFonts w:ascii="Arial" w:hAnsi="Arial"/>
          <w:snapToGrid w:val="0"/>
          <w:sz w:val="18"/>
          <w:highlight w:val="lightGray"/>
        </w:rPr>
        <w:tab/>
        <w:t>3</w:t>
      </w:r>
      <w:r>
        <w:rPr>
          <w:rFonts w:ascii="Arial" w:hAnsi="Arial"/>
          <w:snapToGrid w:val="0"/>
          <w:sz w:val="18"/>
          <w:highlight w:val="lightGray"/>
        </w:rPr>
        <w:tab/>
        <w:t>33.3%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Keokuk</w:t>
      </w:r>
      <w:r>
        <w:rPr>
          <w:rFonts w:ascii="Arial" w:hAnsi="Arial"/>
          <w:snapToGrid w:val="0"/>
          <w:sz w:val="18"/>
        </w:rPr>
        <w:tab/>
        <w:t>4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  <w:r>
        <w:rPr>
          <w:rFonts w:ascii="Arial" w:hAnsi="Arial"/>
          <w:snapToGrid w:val="0"/>
          <w:sz w:val="18"/>
        </w:rPr>
        <w:tab/>
        <w:t>Washington</w:t>
      </w:r>
      <w:r>
        <w:rPr>
          <w:rFonts w:ascii="Arial" w:hAnsi="Arial"/>
          <w:snapToGrid w:val="0"/>
          <w:sz w:val="18"/>
        </w:rPr>
        <w:tab/>
        <w:t>7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14.3%</w:t>
      </w:r>
    </w:p>
    <w:p w:rsidR="00000000" w:rsidRDefault="00F84B5A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>TOTAL</w:t>
      </w:r>
      <w:r>
        <w:rPr>
          <w:rFonts w:ascii="Arial" w:hAnsi="Arial"/>
          <w:b/>
          <w:snapToGrid w:val="0"/>
          <w:sz w:val="18"/>
        </w:rPr>
        <w:tab/>
        <w:t>233</w:t>
      </w:r>
      <w:r>
        <w:rPr>
          <w:rFonts w:ascii="Arial" w:hAnsi="Arial"/>
          <w:b/>
          <w:snapToGrid w:val="0"/>
          <w:sz w:val="18"/>
        </w:rPr>
        <w:tab/>
        <w:t>40</w:t>
      </w:r>
      <w:r>
        <w:rPr>
          <w:rFonts w:ascii="Arial" w:hAnsi="Arial"/>
          <w:b/>
          <w:snapToGrid w:val="0"/>
          <w:sz w:val="18"/>
        </w:rPr>
        <w:tab/>
        <w:t>17.2%</w:t>
      </w:r>
    </w:p>
    <w:p w:rsidR="00000000" w:rsidRDefault="00F84B5A">
      <w:pPr>
        <w:widowControl w:val="0"/>
        <w:tabs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widowControl w:val="0"/>
        <w:tabs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pStyle w:val="Heading2"/>
        <w:tabs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</w:pPr>
      <w:r>
        <w:t>STATE Totals</w:t>
      </w:r>
    </w:p>
    <w:p w:rsidR="00000000" w:rsidRDefault="00F84B5A">
      <w:pPr>
        <w:widowControl w:val="0"/>
        <w:tabs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  <w:sz w:val="18"/>
        </w:rPr>
        <w:pict>
          <v:line id="_x0000_s1035" style="position:absolute;z-index:251661824;mso-position-horizontal:absolute;mso-position-horizontal-relative:text;mso-position-vertical:absolute;mso-position-vertical-relative:text" from="223.2pt,4.95pt" to="316.8pt,4.95pt" o:allowincell="f" strokeweight="2.25pt"/>
        </w:pict>
      </w:r>
    </w:p>
    <w:p w:rsidR="00000000" w:rsidRDefault="00F84B5A">
      <w:pPr>
        <w:widowControl w:val="0"/>
        <w:tabs>
          <w:tab w:val="center" w:pos="3960"/>
          <w:tab w:val="center" w:pos="5400"/>
          <w:tab w:val="center" w:pos="684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 xml:space="preserve">Number 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Percent</w:t>
      </w:r>
    </w:p>
    <w:p w:rsidR="00000000" w:rsidRDefault="00F84B5A">
      <w:pPr>
        <w:widowControl w:val="0"/>
        <w:tabs>
          <w:tab w:val="center" w:pos="3960"/>
          <w:tab w:val="center" w:pos="5400"/>
          <w:tab w:val="center" w:pos="684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ab/>
        <w:t>Reported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  <w:t>Determined</w:t>
      </w:r>
    </w:p>
    <w:p w:rsidR="00000000" w:rsidRDefault="00F84B5A">
      <w:pPr>
        <w:widowControl w:val="0"/>
        <w:tabs>
          <w:tab w:val="left" w:pos="2160"/>
          <w:tab w:val="right" w:pos="4140"/>
          <w:tab w:val="right" w:pos="5670"/>
          <w:tab w:val="right" w:pos="711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  <w:t>All Regions</w:t>
      </w:r>
      <w:r>
        <w:rPr>
          <w:rFonts w:ascii="Arial" w:hAnsi="Arial"/>
          <w:snapToGrid w:val="0"/>
          <w:sz w:val="18"/>
        </w:rPr>
        <w:tab/>
        <w:t>758</w:t>
      </w:r>
      <w:r>
        <w:rPr>
          <w:rFonts w:ascii="Arial" w:hAnsi="Arial"/>
          <w:snapToGrid w:val="0"/>
          <w:sz w:val="18"/>
        </w:rPr>
        <w:tab/>
        <w:t>155</w:t>
      </w:r>
      <w:r>
        <w:rPr>
          <w:rFonts w:ascii="Arial" w:hAnsi="Arial"/>
          <w:snapToGrid w:val="0"/>
          <w:sz w:val="18"/>
        </w:rPr>
        <w:tab/>
        <w:t>20.4%</w:t>
      </w:r>
    </w:p>
    <w:p w:rsidR="00000000" w:rsidRDefault="00F84B5A">
      <w:pPr>
        <w:widowControl w:val="0"/>
        <w:tabs>
          <w:tab w:val="left" w:pos="2160"/>
          <w:tab w:val="right" w:pos="4140"/>
          <w:tab w:val="right" w:pos="5670"/>
          <w:tab w:val="right" w:pos="711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  <w:t>Not Reported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_</w:t>
      </w:r>
    </w:p>
    <w:p w:rsidR="00000000" w:rsidRDefault="00F84B5A">
      <w:pPr>
        <w:widowControl w:val="0"/>
        <w:tabs>
          <w:tab w:val="left" w:pos="2520"/>
          <w:tab w:val="right" w:pos="4140"/>
          <w:tab w:val="right" w:pos="5670"/>
          <w:tab w:val="right" w:pos="711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>Total</w:t>
      </w:r>
      <w:r>
        <w:rPr>
          <w:rFonts w:ascii="Arial" w:hAnsi="Arial"/>
          <w:b/>
          <w:snapToGrid w:val="0"/>
          <w:sz w:val="18"/>
        </w:rPr>
        <w:tab/>
        <w:t>758</w:t>
      </w:r>
      <w:r>
        <w:rPr>
          <w:rFonts w:ascii="Arial" w:hAnsi="Arial"/>
          <w:b/>
          <w:snapToGrid w:val="0"/>
          <w:sz w:val="18"/>
        </w:rPr>
        <w:tab/>
        <w:t>155</w:t>
      </w:r>
      <w:r>
        <w:rPr>
          <w:rFonts w:ascii="Arial" w:hAnsi="Arial"/>
          <w:b/>
          <w:snapToGrid w:val="0"/>
          <w:sz w:val="18"/>
        </w:rPr>
        <w:tab/>
        <w:t>20.4%</w:t>
      </w:r>
    </w:p>
    <w:p w:rsidR="00000000" w:rsidRDefault="00F84B5A">
      <w:pPr>
        <w:widowControl w:val="0"/>
        <w:tabs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  <w:rPr>
          <w:rFonts w:ascii="Arial" w:hAnsi="Arial"/>
          <w:b/>
          <w:snapToGrid w:val="0"/>
          <w:sz w:val="18"/>
        </w:rPr>
      </w:pPr>
    </w:p>
    <w:p w:rsidR="00000000" w:rsidRDefault="00F84B5A">
      <w:pPr>
        <w:widowControl w:val="0"/>
        <w:tabs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  <w:rPr>
          <w:rFonts w:ascii="Arial" w:hAnsi="Arial"/>
          <w:b/>
          <w:snapToGrid w:val="0"/>
          <w:sz w:val="18"/>
        </w:rPr>
      </w:pPr>
    </w:p>
    <w:p w:rsidR="00000000" w:rsidRDefault="00F84B5A">
      <w:pPr>
        <w:widowControl w:val="0"/>
        <w:tabs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  <w:rPr>
          <w:rFonts w:ascii="Arial" w:hAnsi="Arial"/>
          <w:b/>
          <w:snapToGrid w:val="0"/>
          <w:sz w:val="18"/>
        </w:rPr>
      </w:pPr>
    </w:p>
    <w:p w:rsidR="00000000" w:rsidRDefault="00F84B5A">
      <w:pPr>
        <w:widowControl w:val="0"/>
        <w:tabs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  <w:rPr>
          <w:rFonts w:ascii="Arial" w:hAnsi="Arial"/>
          <w:b/>
          <w:snapToGrid w:val="0"/>
          <w:sz w:val="18"/>
        </w:rPr>
      </w:pPr>
    </w:p>
    <w:p w:rsidR="00000000" w:rsidRDefault="00F84B5A">
      <w:pPr>
        <w:widowControl w:val="0"/>
        <w:tabs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  <w:rPr>
          <w:rFonts w:ascii="Arial" w:hAnsi="Arial"/>
          <w:b/>
          <w:snapToGrid w:val="0"/>
          <w:sz w:val="18"/>
        </w:rPr>
      </w:pPr>
    </w:p>
    <w:p w:rsidR="00000000" w:rsidRDefault="00F84B5A">
      <w:pPr>
        <w:pStyle w:val="Heading4"/>
        <w:tabs>
          <w:tab w:val="clear" w:pos="-1260"/>
          <w:tab w:val="clear" w:pos="1800"/>
          <w:tab w:val="clear" w:pos="3240"/>
          <w:tab w:val="clear" w:pos="4680"/>
          <w:tab w:val="clear" w:pos="5400"/>
          <w:tab w:val="clear" w:pos="7380"/>
          <w:tab w:val="clear" w:pos="8730"/>
          <w:tab w:val="clear" w:pos="10530"/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</w:pPr>
      <w:r>
        <w:t>Report Series D – 3     Page 2</w:t>
      </w:r>
    </w:p>
    <w:p w:rsidR="00000000" w:rsidRDefault="00F84B5A">
      <w:pPr>
        <w:widowControl w:val="0"/>
        <w:tabs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  <w:rPr>
          <w:rFonts w:ascii="Arial" w:hAnsi="Arial"/>
          <w:b/>
          <w:snapToGrid w:val="0"/>
          <w:sz w:val="18"/>
        </w:rPr>
      </w:pPr>
    </w:p>
    <w:p w:rsidR="00000000" w:rsidRDefault="00F84B5A">
      <w:pPr>
        <w:widowControl w:val="0"/>
        <w:tabs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widowControl w:val="0"/>
        <w:rPr>
          <w:rFonts w:ascii="Arial" w:hAnsi="Arial"/>
          <w:snapToGrid w:val="0"/>
          <w:sz w:val="18"/>
        </w:rPr>
        <w:sectPr w:rsidR="00000000">
          <w:pgSz w:w="12240" w:h="15840" w:code="1"/>
          <w:pgMar w:top="720" w:right="720" w:bottom="720" w:left="720" w:header="720" w:footer="720" w:gutter="0"/>
          <w:cols w:space="720"/>
          <w:noEndnote/>
        </w:sectPr>
      </w:pPr>
    </w:p>
    <w:p w:rsidR="00000000" w:rsidRDefault="00F84B5A">
      <w:pPr>
        <w:pStyle w:val="Heading2"/>
        <w:rPr>
          <w:sz w:val="32"/>
        </w:rPr>
      </w:pPr>
      <w:r>
        <w:rPr>
          <w:sz w:val="32"/>
        </w:rPr>
        <w:lastRenderedPageBreak/>
        <w:t>Dependent Adult Abuse Repo</w:t>
      </w:r>
      <w:r>
        <w:rPr>
          <w:sz w:val="32"/>
        </w:rPr>
        <w:t>rt</w:t>
      </w:r>
    </w:p>
    <w:p w:rsidR="00000000" w:rsidRDefault="00F84B5A">
      <w:pPr>
        <w:pStyle w:val="Heading3"/>
      </w:pPr>
      <w:r>
        <w:t>JULY, 2000 – DECEMBER, 2000</w:t>
      </w:r>
    </w:p>
    <w:p w:rsidR="00000000" w:rsidRDefault="00F84B5A">
      <w:pPr>
        <w:widowControl w:val="0"/>
        <w:rPr>
          <w:rFonts w:ascii="Arial" w:hAnsi="Arial"/>
          <w:snapToGrid w:val="0"/>
          <w:sz w:val="18"/>
        </w:rPr>
      </w:pPr>
    </w:p>
    <w:p w:rsidR="00000000" w:rsidRDefault="00F84B5A">
      <w:pPr>
        <w:pStyle w:val="Heading3"/>
      </w:pPr>
      <w:r>
        <w:t>Characteristics of the Cases</w:t>
      </w:r>
    </w:p>
    <w:p w:rsidR="00000000" w:rsidRDefault="00F84B5A">
      <w:pPr>
        <w:widowControl w:val="0"/>
        <w:tabs>
          <w:tab w:val="left" w:pos="1982"/>
          <w:tab w:val="left" w:pos="3424"/>
          <w:tab w:val="left" w:pos="5181"/>
          <w:tab w:val="left" w:pos="6938"/>
          <w:tab w:val="left" w:pos="8485"/>
          <w:tab w:val="left" w:pos="10812"/>
          <w:tab w:val="left" w:pos="12254"/>
          <w:tab w:val="left" w:pos="14011"/>
          <w:tab w:val="left" w:pos="15768"/>
          <w:tab w:val="left" w:pos="17315"/>
        </w:tabs>
        <w:rPr>
          <w:rFonts w:ascii="Arial" w:hAnsi="Arial"/>
          <w:b/>
          <w:snapToGrid w:val="0"/>
          <w:sz w:val="18"/>
        </w:rPr>
      </w:pPr>
    </w:p>
    <w:p w:rsidR="00000000" w:rsidRDefault="00F84B5A">
      <w:pPr>
        <w:pStyle w:val="Heading3"/>
        <w:tabs>
          <w:tab w:val="left" w:pos="1982"/>
          <w:tab w:val="left" w:pos="3424"/>
          <w:tab w:val="left" w:pos="5181"/>
          <w:tab w:val="left" w:pos="6938"/>
          <w:tab w:val="left" w:pos="8485"/>
          <w:tab w:val="left" w:pos="10812"/>
          <w:tab w:val="left" w:pos="12254"/>
          <w:tab w:val="left" w:pos="14011"/>
          <w:tab w:val="left" w:pos="15768"/>
          <w:tab w:val="left" w:pos="17315"/>
        </w:tabs>
        <w:rPr>
          <w:sz w:val="24"/>
        </w:rPr>
      </w:pPr>
      <w:r>
        <w:rPr>
          <w:sz w:val="24"/>
        </w:rPr>
        <w:t>Characteristics of the Reporter</w:t>
      </w:r>
    </w:p>
    <w:p w:rsidR="00000000" w:rsidRDefault="00F84B5A">
      <w:pPr>
        <w:widowControl w:val="0"/>
        <w:tabs>
          <w:tab w:val="left" w:pos="1982"/>
          <w:tab w:val="left" w:pos="3424"/>
          <w:tab w:val="left" w:pos="5181"/>
          <w:tab w:val="left" w:pos="6938"/>
          <w:tab w:val="left" w:pos="8485"/>
          <w:tab w:val="left" w:pos="10812"/>
          <w:tab w:val="left" w:pos="12254"/>
          <w:tab w:val="left" w:pos="14011"/>
          <w:tab w:val="left" w:pos="15768"/>
          <w:tab w:val="left" w:pos="17315"/>
        </w:tabs>
        <w:rPr>
          <w:rFonts w:ascii="Arial" w:hAnsi="Arial"/>
          <w:b/>
          <w:snapToGrid w:val="0"/>
          <w:sz w:val="18"/>
        </w:rPr>
      </w:pPr>
    </w:p>
    <w:p w:rsidR="00000000" w:rsidRDefault="00F84B5A">
      <w:pPr>
        <w:widowControl w:val="0"/>
        <w:tabs>
          <w:tab w:val="center" w:pos="2790"/>
          <w:tab w:val="center" w:pos="4230"/>
          <w:tab w:val="center" w:pos="5490"/>
          <w:tab w:val="left" w:pos="7560"/>
          <w:tab w:val="center" w:pos="10350"/>
          <w:tab w:val="center" w:pos="11790"/>
          <w:tab w:val="center" w:pos="1314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Type of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Percent</w:t>
      </w:r>
      <w:r>
        <w:rPr>
          <w:rFonts w:ascii="Arial" w:hAnsi="Arial"/>
          <w:b/>
          <w:snapToGrid w:val="0"/>
          <w:sz w:val="18"/>
        </w:rPr>
        <w:tab/>
        <w:t>Type of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Percent</w:t>
      </w:r>
    </w:p>
    <w:p w:rsidR="00000000" w:rsidRDefault="00F84B5A">
      <w:pPr>
        <w:widowControl w:val="0"/>
        <w:tabs>
          <w:tab w:val="center" w:pos="2790"/>
          <w:tab w:val="center" w:pos="4230"/>
          <w:tab w:val="center" w:pos="5490"/>
          <w:tab w:val="left" w:pos="7560"/>
          <w:tab w:val="center" w:pos="10350"/>
          <w:tab w:val="center" w:pos="11790"/>
          <w:tab w:val="center" w:pos="1314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Reporter</w:t>
      </w:r>
      <w:r>
        <w:rPr>
          <w:rFonts w:ascii="Arial" w:hAnsi="Arial"/>
          <w:b/>
          <w:snapToGrid w:val="0"/>
          <w:sz w:val="18"/>
        </w:rPr>
        <w:tab/>
        <w:t>Reported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  <w:t>Reporter</w:t>
      </w:r>
      <w:r>
        <w:rPr>
          <w:rFonts w:ascii="Arial" w:hAnsi="Arial"/>
          <w:b/>
          <w:snapToGrid w:val="0"/>
          <w:sz w:val="18"/>
        </w:rPr>
        <w:tab/>
        <w:t>Reported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  <w:t>Determined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760"/>
          <w:tab w:val="left" w:pos="7560"/>
          <w:tab w:val="right" w:pos="10440"/>
          <w:tab w:val="right" w:pos="11880"/>
          <w:tab w:val="right" w:pos="1332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Victim, self-referral</w:t>
      </w:r>
      <w:r>
        <w:rPr>
          <w:rFonts w:ascii="Arial" w:hAnsi="Arial"/>
          <w:snapToGrid w:val="0"/>
          <w:sz w:val="18"/>
        </w:rPr>
        <w:tab/>
        <w:t>3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  <w:r>
        <w:rPr>
          <w:rFonts w:ascii="Arial" w:hAnsi="Arial"/>
          <w:snapToGrid w:val="0"/>
          <w:sz w:val="18"/>
        </w:rPr>
        <w:tab/>
        <w:t>Friend, Neighbor</w:t>
      </w:r>
      <w:r>
        <w:rPr>
          <w:rFonts w:ascii="Arial" w:hAnsi="Arial"/>
          <w:snapToGrid w:val="0"/>
          <w:sz w:val="18"/>
        </w:rPr>
        <w:tab/>
        <w:t>37</w:t>
      </w:r>
      <w:r>
        <w:rPr>
          <w:rFonts w:ascii="Arial" w:hAnsi="Arial"/>
          <w:snapToGrid w:val="0"/>
          <w:sz w:val="18"/>
        </w:rPr>
        <w:tab/>
        <w:t>9</w:t>
      </w:r>
      <w:r>
        <w:rPr>
          <w:rFonts w:ascii="Arial" w:hAnsi="Arial"/>
          <w:snapToGrid w:val="0"/>
          <w:sz w:val="18"/>
        </w:rPr>
        <w:tab/>
        <w:t>24.3%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760"/>
          <w:tab w:val="left" w:pos="7560"/>
          <w:tab w:val="right" w:pos="10440"/>
          <w:tab w:val="right" w:pos="11880"/>
          <w:tab w:val="right" w:pos="1332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Caretaker, self-referral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_</w:t>
      </w:r>
      <w:r>
        <w:rPr>
          <w:rFonts w:ascii="Arial" w:hAnsi="Arial"/>
          <w:snapToGrid w:val="0"/>
          <w:sz w:val="18"/>
        </w:rPr>
        <w:tab/>
        <w:t>Anonymous</w:t>
      </w:r>
      <w:r>
        <w:rPr>
          <w:rFonts w:ascii="Arial" w:hAnsi="Arial"/>
          <w:snapToGrid w:val="0"/>
          <w:sz w:val="18"/>
        </w:rPr>
        <w:tab/>
        <w:t>21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4.8%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760"/>
          <w:tab w:val="left" w:pos="7560"/>
          <w:tab w:val="right" w:pos="10440"/>
          <w:tab w:val="right" w:pos="11880"/>
          <w:tab w:val="right" w:pos="1332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Caretaker, not perpetrator</w:t>
      </w:r>
      <w:r>
        <w:rPr>
          <w:rFonts w:ascii="Arial" w:hAnsi="Arial"/>
          <w:snapToGrid w:val="0"/>
          <w:sz w:val="18"/>
          <w:highlight w:val="lightGray"/>
        </w:rPr>
        <w:tab/>
        <w:t>30</w:t>
      </w:r>
      <w:r>
        <w:rPr>
          <w:rFonts w:ascii="Arial" w:hAnsi="Arial"/>
          <w:snapToGrid w:val="0"/>
          <w:sz w:val="18"/>
          <w:highlight w:val="lightGray"/>
        </w:rPr>
        <w:tab/>
        <w:t>8</w:t>
      </w:r>
      <w:r>
        <w:rPr>
          <w:rFonts w:ascii="Arial" w:hAnsi="Arial"/>
          <w:snapToGrid w:val="0"/>
          <w:sz w:val="18"/>
          <w:highlight w:val="lightGray"/>
        </w:rPr>
        <w:tab/>
        <w:t>26.7%</w:t>
      </w:r>
      <w:r>
        <w:rPr>
          <w:rFonts w:ascii="Arial" w:hAnsi="Arial"/>
          <w:snapToGrid w:val="0"/>
          <w:sz w:val="18"/>
        </w:rPr>
        <w:tab/>
      </w:r>
      <w:proofErr w:type="gramStart"/>
      <w:r>
        <w:rPr>
          <w:rFonts w:ascii="Arial" w:hAnsi="Arial"/>
          <w:snapToGrid w:val="0"/>
          <w:sz w:val="18"/>
          <w:highlight w:val="lightGray"/>
        </w:rPr>
        <w:t>Other</w:t>
      </w:r>
      <w:proofErr w:type="gramEnd"/>
      <w:r>
        <w:rPr>
          <w:rFonts w:ascii="Arial" w:hAnsi="Arial"/>
          <w:snapToGrid w:val="0"/>
          <w:sz w:val="18"/>
          <w:highlight w:val="lightGray"/>
        </w:rPr>
        <w:tab/>
        <w:t>479</w:t>
      </w:r>
      <w:r>
        <w:rPr>
          <w:rFonts w:ascii="Arial" w:hAnsi="Arial"/>
          <w:snapToGrid w:val="0"/>
          <w:sz w:val="18"/>
          <w:highlight w:val="lightGray"/>
        </w:rPr>
        <w:tab/>
        <w:t>125</w:t>
      </w:r>
      <w:r>
        <w:rPr>
          <w:rFonts w:ascii="Arial" w:hAnsi="Arial"/>
          <w:snapToGrid w:val="0"/>
          <w:sz w:val="18"/>
          <w:highlight w:val="lightGray"/>
        </w:rPr>
        <w:tab/>
        <w:t>26.1%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760"/>
          <w:tab w:val="left" w:pos="7560"/>
          <w:tab w:val="right" w:pos="10440"/>
          <w:tab w:val="right" w:pos="11880"/>
          <w:tab w:val="right" w:pos="1332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Sibling</w:t>
      </w:r>
      <w:r>
        <w:rPr>
          <w:rFonts w:ascii="Arial" w:hAnsi="Arial"/>
          <w:snapToGrid w:val="0"/>
          <w:sz w:val="18"/>
          <w:highlight w:val="lightGray"/>
        </w:rPr>
        <w:tab/>
        <w:t>16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  <w:highlight w:val="lightGray"/>
        </w:rPr>
        <w:tab/>
        <w:t>6.3%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760"/>
          <w:tab w:val="left" w:pos="7560"/>
          <w:tab w:val="right" w:pos="10440"/>
          <w:tab w:val="right" w:pos="11880"/>
          <w:tab w:val="right" w:pos="1332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Other Relative</w:t>
      </w:r>
      <w:r>
        <w:rPr>
          <w:rFonts w:ascii="Arial" w:hAnsi="Arial"/>
          <w:snapToGrid w:val="0"/>
          <w:sz w:val="18"/>
        </w:rPr>
        <w:tab/>
        <w:t>64</w:t>
      </w:r>
      <w:r>
        <w:rPr>
          <w:rFonts w:ascii="Arial" w:hAnsi="Arial"/>
          <w:snapToGrid w:val="0"/>
          <w:sz w:val="18"/>
        </w:rPr>
        <w:tab/>
        <w:t>10</w:t>
      </w:r>
      <w:r>
        <w:rPr>
          <w:rFonts w:ascii="Arial" w:hAnsi="Arial"/>
          <w:snapToGrid w:val="0"/>
          <w:sz w:val="18"/>
        </w:rPr>
        <w:tab/>
        <w:t>15.6%</w:t>
      </w:r>
      <w:r>
        <w:rPr>
          <w:rFonts w:ascii="Arial" w:hAnsi="Arial"/>
          <w:snapToGrid w:val="0"/>
          <w:sz w:val="18"/>
        </w:rPr>
        <w:tab/>
        <w:t>Not Reported</w:t>
      </w:r>
      <w:r>
        <w:rPr>
          <w:rFonts w:ascii="Arial" w:hAnsi="Arial"/>
          <w:snapToGrid w:val="0"/>
          <w:sz w:val="18"/>
        </w:rPr>
        <w:tab/>
        <w:t>108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0.9%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760"/>
          <w:tab w:val="left" w:pos="7560"/>
          <w:tab w:val="right" w:pos="10440"/>
          <w:tab w:val="right" w:pos="11880"/>
          <w:tab w:val="right" w:pos="1332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>Total</w:t>
      </w:r>
      <w:r>
        <w:rPr>
          <w:rFonts w:ascii="Arial" w:hAnsi="Arial"/>
          <w:b/>
          <w:snapToGrid w:val="0"/>
          <w:sz w:val="18"/>
        </w:rPr>
        <w:tab/>
        <w:t>758</w:t>
      </w:r>
      <w:r>
        <w:rPr>
          <w:rFonts w:ascii="Arial" w:hAnsi="Arial"/>
          <w:b/>
          <w:snapToGrid w:val="0"/>
          <w:sz w:val="18"/>
        </w:rPr>
        <w:tab/>
        <w:t>155</w:t>
      </w:r>
      <w:r>
        <w:rPr>
          <w:rFonts w:ascii="Arial" w:hAnsi="Arial"/>
          <w:b/>
          <w:snapToGrid w:val="0"/>
          <w:sz w:val="18"/>
        </w:rPr>
        <w:tab/>
        <w:t>20.4%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760"/>
          <w:tab w:val="left" w:pos="7560"/>
          <w:tab w:val="right" w:pos="10440"/>
          <w:tab w:val="right" w:pos="11880"/>
          <w:tab w:val="right" w:pos="13320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pStyle w:val="Heading3"/>
        <w:rPr>
          <w:sz w:val="24"/>
        </w:rPr>
      </w:pPr>
      <w:r>
        <w:rPr>
          <w:sz w:val="24"/>
        </w:rPr>
        <w:t>Characteristics</w:t>
      </w:r>
      <w:r>
        <w:rPr>
          <w:sz w:val="24"/>
        </w:rPr>
        <w:t xml:space="preserve"> of the Dependent Adult</w:t>
      </w:r>
    </w:p>
    <w:p w:rsidR="00000000" w:rsidRDefault="00F84B5A">
      <w:pPr>
        <w:pStyle w:val="Heading5"/>
        <w:tabs>
          <w:tab w:val="clear" w:pos="2160"/>
          <w:tab w:val="clear" w:pos="3240"/>
          <w:tab w:val="clear" w:pos="5760"/>
          <w:tab w:val="clear" w:pos="6840"/>
          <w:tab w:val="clear" w:pos="10440"/>
          <w:tab w:val="clear" w:pos="11880"/>
          <w:tab w:val="clear" w:pos="13320"/>
          <w:tab w:val="center" w:pos="1980"/>
          <w:tab w:val="center" w:pos="3420"/>
          <w:tab w:val="center" w:pos="4680"/>
          <w:tab w:val="center" w:pos="5940"/>
          <w:tab w:val="left" w:pos="6750"/>
          <w:tab w:val="center" w:pos="9720"/>
          <w:tab w:val="center" w:pos="10890"/>
          <w:tab w:val="center" w:pos="12240"/>
          <w:tab w:val="center" w:pos="13500"/>
        </w:tabs>
      </w:pPr>
    </w:p>
    <w:p w:rsidR="00000000" w:rsidRDefault="00F84B5A">
      <w:pPr>
        <w:pStyle w:val="Heading5"/>
        <w:tabs>
          <w:tab w:val="clear" w:pos="2160"/>
          <w:tab w:val="clear" w:pos="3240"/>
          <w:tab w:val="clear" w:pos="5760"/>
          <w:tab w:val="clear" w:pos="6840"/>
          <w:tab w:val="clear" w:pos="10440"/>
          <w:tab w:val="clear" w:pos="11880"/>
          <w:tab w:val="clear" w:pos="13320"/>
          <w:tab w:val="center" w:pos="1980"/>
          <w:tab w:val="center" w:pos="3420"/>
          <w:tab w:val="center" w:pos="4680"/>
          <w:tab w:val="center" w:pos="5940"/>
          <w:tab w:val="left" w:pos="6750"/>
          <w:tab w:val="center" w:pos="9720"/>
          <w:tab w:val="center" w:pos="10890"/>
          <w:tab w:val="center" w:pos="12240"/>
          <w:tab w:val="center" w:pos="13500"/>
        </w:tabs>
      </w:pPr>
      <w:r>
        <w:tab/>
      </w:r>
      <w:r>
        <w:tab/>
      </w:r>
      <w:r>
        <w:tab/>
      </w:r>
      <w:r>
        <w:tab/>
        <w:t>Number of</w:t>
      </w:r>
      <w:r>
        <w:tab/>
      </w:r>
      <w:r>
        <w:tab/>
      </w:r>
      <w:r>
        <w:tab/>
      </w:r>
      <w:r>
        <w:tab/>
      </w:r>
      <w:r>
        <w:tab/>
        <w:t>Number of</w:t>
      </w:r>
    </w:p>
    <w:p w:rsidR="00000000" w:rsidRDefault="00F84B5A">
      <w:pPr>
        <w:pStyle w:val="Heading5"/>
        <w:tabs>
          <w:tab w:val="clear" w:pos="2160"/>
          <w:tab w:val="clear" w:pos="3240"/>
          <w:tab w:val="clear" w:pos="5760"/>
          <w:tab w:val="clear" w:pos="6840"/>
          <w:tab w:val="clear" w:pos="10440"/>
          <w:tab w:val="clear" w:pos="11880"/>
          <w:tab w:val="clear" w:pos="13320"/>
          <w:tab w:val="center" w:pos="1980"/>
          <w:tab w:val="center" w:pos="3420"/>
          <w:tab w:val="center" w:pos="4680"/>
          <w:tab w:val="center" w:pos="5940"/>
          <w:tab w:val="left" w:pos="6750"/>
          <w:tab w:val="center" w:pos="9720"/>
          <w:tab w:val="center" w:pos="10890"/>
          <w:tab w:val="center" w:pos="12240"/>
          <w:tab w:val="center" w:pos="13500"/>
        </w:tabs>
      </w:pPr>
      <w:r>
        <w:tab/>
      </w:r>
      <w:r>
        <w:tab/>
      </w:r>
      <w:r>
        <w:tab/>
      </w:r>
      <w:r>
        <w:tab/>
        <w:t>Abuse</w:t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</w:rPr>
        <w:t>Abuse</w:t>
      </w:r>
    </w:p>
    <w:p w:rsidR="00000000" w:rsidRDefault="00F84B5A">
      <w:pPr>
        <w:widowControl w:val="0"/>
        <w:tabs>
          <w:tab w:val="center" w:pos="1980"/>
          <w:tab w:val="center" w:pos="3420"/>
          <w:tab w:val="center" w:pos="4680"/>
          <w:tab w:val="center" w:pos="5940"/>
          <w:tab w:val="left" w:pos="6750"/>
          <w:tab w:val="center" w:pos="9720"/>
          <w:tab w:val="center" w:pos="10890"/>
          <w:tab w:val="center" w:pos="12240"/>
          <w:tab w:val="center" w:pos="1350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 xml:space="preserve">Age at Time 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Percent</w:t>
      </w:r>
      <w:r>
        <w:rPr>
          <w:rFonts w:ascii="Arial" w:hAnsi="Arial"/>
          <w:b/>
          <w:snapToGrid w:val="0"/>
          <w:sz w:val="18"/>
        </w:rPr>
        <w:tab/>
        <w:t>Related</w:t>
      </w:r>
      <w:r>
        <w:rPr>
          <w:rFonts w:ascii="Arial" w:hAnsi="Arial"/>
          <w:b/>
          <w:snapToGrid w:val="0"/>
          <w:sz w:val="18"/>
        </w:rPr>
        <w:tab/>
        <w:t>Ethnicity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Percent</w:t>
      </w:r>
      <w:r>
        <w:rPr>
          <w:rFonts w:ascii="Arial" w:hAnsi="Arial"/>
          <w:b/>
          <w:snapToGrid w:val="0"/>
          <w:sz w:val="18"/>
        </w:rPr>
        <w:tab/>
        <w:t>Related</w:t>
      </w:r>
    </w:p>
    <w:p w:rsidR="00000000" w:rsidRDefault="00F84B5A">
      <w:pPr>
        <w:widowControl w:val="0"/>
        <w:tabs>
          <w:tab w:val="center" w:pos="1980"/>
          <w:tab w:val="center" w:pos="3420"/>
          <w:tab w:val="center" w:pos="4680"/>
          <w:tab w:val="center" w:pos="5940"/>
          <w:tab w:val="left" w:pos="6750"/>
          <w:tab w:val="center" w:pos="9720"/>
          <w:tab w:val="center" w:pos="10890"/>
          <w:tab w:val="center" w:pos="12240"/>
          <w:tab w:val="center" w:pos="13500"/>
        </w:tabs>
        <w:rPr>
          <w:rFonts w:ascii="Arial" w:hAnsi="Arial"/>
          <w:b/>
          <w:snapToGrid w:val="0"/>
          <w:sz w:val="18"/>
        </w:rPr>
      </w:pPr>
      <w:proofErr w:type="gramStart"/>
      <w:r>
        <w:rPr>
          <w:rFonts w:ascii="Arial" w:hAnsi="Arial"/>
          <w:b/>
          <w:snapToGrid w:val="0"/>
          <w:sz w:val="18"/>
        </w:rPr>
        <w:t>of</w:t>
      </w:r>
      <w:proofErr w:type="gramEnd"/>
      <w:r>
        <w:rPr>
          <w:rFonts w:ascii="Arial" w:hAnsi="Arial"/>
          <w:b/>
          <w:snapToGrid w:val="0"/>
          <w:sz w:val="18"/>
        </w:rPr>
        <w:t xml:space="preserve"> Abuse</w:t>
      </w:r>
      <w:r>
        <w:rPr>
          <w:rFonts w:ascii="Arial" w:hAnsi="Arial"/>
          <w:b/>
          <w:snapToGrid w:val="0"/>
          <w:sz w:val="18"/>
        </w:rPr>
        <w:tab/>
        <w:t>Reported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  <w:t>Fatalities</w:t>
      </w:r>
      <w:r>
        <w:rPr>
          <w:rFonts w:ascii="Arial" w:hAnsi="Arial"/>
          <w:b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ab/>
        <w:t>Reported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  <w:t>Fatalities</w:t>
      </w:r>
    </w:p>
    <w:p w:rsidR="00000000" w:rsidRDefault="00F84B5A">
      <w:pPr>
        <w:widowControl w:val="0"/>
        <w:tabs>
          <w:tab w:val="right" w:pos="2070"/>
          <w:tab w:val="right" w:pos="3510"/>
          <w:tab w:val="right" w:pos="4950"/>
          <w:tab w:val="right" w:pos="6030"/>
          <w:tab w:val="left" w:pos="6750"/>
          <w:tab w:val="right" w:pos="9810"/>
          <w:tab w:val="right" w:pos="10980"/>
          <w:tab w:val="right" w:pos="1251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 xml:space="preserve">Under </w:t>
      </w:r>
      <w:r>
        <w:rPr>
          <w:rFonts w:ascii="Arial" w:hAnsi="Arial"/>
          <w:snapToGrid w:val="0"/>
          <w:sz w:val="18"/>
        </w:rPr>
        <w:t>21</w:t>
      </w:r>
      <w:r>
        <w:rPr>
          <w:rFonts w:ascii="Arial" w:hAnsi="Arial"/>
          <w:snapToGrid w:val="0"/>
          <w:sz w:val="18"/>
        </w:rPr>
        <w:tab/>
        <w:t>20</w:t>
      </w:r>
      <w:r>
        <w:rPr>
          <w:rFonts w:ascii="Arial" w:hAnsi="Arial"/>
          <w:snapToGrid w:val="0"/>
          <w:sz w:val="18"/>
        </w:rPr>
        <w:tab/>
        <w:t>5</w:t>
      </w:r>
      <w:r>
        <w:rPr>
          <w:rFonts w:ascii="Arial" w:hAnsi="Arial"/>
          <w:snapToGrid w:val="0"/>
          <w:sz w:val="18"/>
        </w:rPr>
        <w:tab/>
        <w:t>25.0%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White, Not Hispanic</w:t>
      </w:r>
      <w:r>
        <w:rPr>
          <w:rFonts w:ascii="Arial" w:hAnsi="Arial"/>
          <w:snapToGrid w:val="0"/>
          <w:sz w:val="18"/>
        </w:rPr>
        <w:tab/>
        <w:t>604</w:t>
      </w:r>
      <w:r>
        <w:rPr>
          <w:rFonts w:ascii="Arial" w:hAnsi="Arial"/>
          <w:snapToGrid w:val="0"/>
          <w:sz w:val="18"/>
        </w:rPr>
        <w:tab/>
        <w:t>142</w:t>
      </w:r>
      <w:r>
        <w:rPr>
          <w:rFonts w:ascii="Arial" w:hAnsi="Arial"/>
          <w:snapToGrid w:val="0"/>
          <w:sz w:val="18"/>
        </w:rPr>
        <w:tab/>
        <w:t>23.5%</w:t>
      </w:r>
      <w:r>
        <w:rPr>
          <w:rFonts w:ascii="Arial" w:hAnsi="Arial"/>
          <w:snapToGrid w:val="0"/>
          <w:sz w:val="18"/>
        </w:rPr>
        <w:tab/>
        <w:t>1</w:t>
      </w:r>
    </w:p>
    <w:p w:rsidR="00000000" w:rsidRDefault="00F84B5A">
      <w:pPr>
        <w:widowControl w:val="0"/>
        <w:tabs>
          <w:tab w:val="right" w:pos="2070"/>
          <w:tab w:val="right" w:pos="3510"/>
          <w:tab w:val="right" w:pos="4950"/>
          <w:tab w:val="right" w:pos="6030"/>
          <w:tab w:val="left" w:pos="6750"/>
          <w:tab w:val="right" w:pos="9810"/>
          <w:tab w:val="right" w:pos="10980"/>
          <w:tab w:val="right" w:pos="1251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21 - 30</w:t>
      </w:r>
      <w:r>
        <w:rPr>
          <w:rFonts w:ascii="Arial" w:hAnsi="Arial"/>
          <w:snapToGrid w:val="0"/>
          <w:sz w:val="18"/>
        </w:rPr>
        <w:tab/>
        <w:t>26</w:t>
      </w:r>
      <w:r>
        <w:rPr>
          <w:rFonts w:ascii="Arial" w:hAnsi="Arial"/>
          <w:snapToGrid w:val="0"/>
          <w:sz w:val="18"/>
        </w:rPr>
        <w:tab/>
        <w:t>2</w:t>
      </w:r>
      <w:r>
        <w:rPr>
          <w:rFonts w:ascii="Arial" w:hAnsi="Arial"/>
          <w:snapToGrid w:val="0"/>
          <w:sz w:val="18"/>
        </w:rPr>
        <w:tab/>
        <w:t>7.7%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Black, Not Hispanic</w:t>
      </w:r>
      <w:r>
        <w:rPr>
          <w:rFonts w:ascii="Arial" w:hAnsi="Arial"/>
          <w:snapToGrid w:val="0"/>
          <w:sz w:val="18"/>
        </w:rPr>
        <w:tab/>
        <w:t>28</w:t>
      </w:r>
      <w:r>
        <w:rPr>
          <w:rFonts w:ascii="Arial" w:hAnsi="Arial"/>
          <w:snapToGrid w:val="0"/>
          <w:sz w:val="18"/>
        </w:rPr>
        <w:tab/>
        <w:t>6</w:t>
      </w:r>
      <w:r>
        <w:rPr>
          <w:rFonts w:ascii="Arial" w:hAnsi="Arial"/>
          <w:snapToGrid w:val="0"/>
          <w:sz w:val="18"/>
        </w:rPr>
        <w:tab/>
        <w:t>21.4%</w:t>
      </w:r>
      <w:r>
        <w:rPr>
          <w:rFonts w:ascii="Arial" w:hAnsi="Arial"/>
          <w:snapToGrid w:val="0"/>
          <w:sz w:val="18"/>
        </w:rPr>
        <w:tab/>
        <w:t>0</w:t>
      </w:r>
    </w:p>
    <w:p w:rsidR="00000000" w:rsidRDefault="00F84B5A">
      <w:pPr>
        <w:widowControl w:val="0"/>
        <w:tabs>
          <w:tab w:val="right" w:pos="2070"/>
          <w:tab w:val="right" w:pos="3510"/>
          <w:tab w:val="right" w:pos="4950"/>
          <w:tab w:val="right" w:pos="6030"/>
          <w:tab w:val="left" w:pos="6750"/>
          <w:tab w:val="right" w:pos="9810"/>
          <w:tab w:val="right" w:pos="10980"/>
          <w:tab w:val="right" w:pos="1251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31 - 40</w:t>
      </w:r>
      <w:r>
        <w:rPr>
          <w:rFonts w:ascii="Arial" w:hAnsi="Arial"/>
          <w:snapToGrid w:val="0"/>
          <w:sz w:val="18"/>
          <w:highlight w:val="lightGray"/>
        </w:rPr>
        <w:tab/>
        <w:t>29</w:t>
      </w:r>
      <w:r>
        <w:rPr>
          <w:rFonts w:ascii="Arial" w:hAnsi="Arial"/>
          <w:snapToGrid w:val="0"/>
          <w:sz w:val="18"/>
          <w:highlight w:val="lightGray"/>
        </w:rPr>
        <w:tab/>
        <w:t>5</w:t>
      </w:r>
      <w:r>
        <w:rPr>
          <w:rFonts w:ascii="Arial" w:hAnsi="Arial"/>
          <w:snapToGrid w:val="0"/>
          <w:sz w:val="18"/>
          <w:highlight w:val="lightGray"/>
        </w:rPr>
        <w:tab/>
        <w:t>17.2%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American Indian or Alaskan Native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-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</w:p>
    <w:p w:rsidR="00000000" w:rsidRDefault="00F84B5A">
      <w:pPr>
        <w:widowControl w:val="0"/>
        <w:tabs>
          <w:tab w:val="right" w:pos="2070"/>
          <w:tab w:val="right" w:pos="3510"/>
          <w:tab w:val="right" w:pos="4950"/>
          <w:tab w:val="right" w:pos="6030"/>
          <w:tab w:val="left" w:pos="6750"/>
          <w:tab w:val="right" w:pos="9810"/>
          <w:tab w:val="right" w:pos="10980"/>
          <w:tab w:val="right" w:pos="1251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41 - 50</w:t>
      </w:r>
      <w:r>
        <w:rPr>
          <w:rFonts w:ascii="Arial" w:hAnsi="Arial"/>
          <w:snapToGrid w:val="0"/>
          <w:sz w:val="18"/>
          <w:highlight w:val="lightGray"/>
        </w:rPr>
        <w:tab/>
        <w:t>36</w:t>
      </w:r>
      <w:r>
        <w:rPr>
          <w:rFonts w:ascii="Arial" w:hAnsi="Arial"/>
          <w:snapToGrid w:val="0"/>
          <w:sz w:val="18"/>
          <w:highlight w:val="lightGray"/>
        </w:rPr>
        <w:tab/>
        <w:t>12</w:t>
      </w:r>
      <w:r>
        <w:rPr>
          <w:rFonts w:ascii="Arial" w:hAnsi="Arial"/>
          <w:snapToGrid w:val="0"/>
          <w:sz w:val="18"/>
          <w:highlight w:val="lightGray"/>
        </w:rPr>
        <w:tab/>
        <w:t>33.3%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Asian or Pacific Islander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</w:p>
    <w:p w:rsidR="00000000" w:rsidRDefault="00F84B5A">
      <w:pPr>
        <w:widowControl w:val="0"/>
        <w:tabs>
          <w:tab w:val="right" w:pos="2070"/>
          <w:tab w:val="right" w:pos="3510"/>
          <w:tab w:val="right" w:pos="4950"/>
          <w:tab w:val="right" w:pos="6030"/>
          <w:tab w:val="left" w:pos="6750"/>
          <w:tab w:val="right" w:pos="9810"/>
          <w:tab w:val="right" w:pos="10980"/>
          <w:tab w:val="right" w:pos="1251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51 - 60</w:t>
      </w:r>
      <w:r>
        <w:rPr>
          <w:rFonts w:ascii="Arial" w:hAnsi="Arial"/>
          <w:snapToGrid w:val="0"/>
          <w:sz w:val="18"/>
        </w:rPr>
        <w:tab/>
        <w:t>43</w:t>
      </w:r>
      <w:r>
        <w:rPr>
          <w:rFonts w:ascii="Arial" w:hAnsi="Arial"/>
          <w:snapToGrid w:val="0"/>
          <w:sz w:val="18"/>
        </w:rPr>
        <w:tab/>
        <w:t>16</w:t>
      </w:r>
      <w:r>
        <w:rPr>
          <w:rFonts w:ascii="Arial" w:hAnsi="Arial"/>
          <w:snapToGrid w:val="0"/>
          <w:sz w:val="18"/>
        </w:rPr>
        <w:tab/>
        <w:t>37.2%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Hispani</w:t>
      </w:r>
      <w:r>
        <w:rPr>
          <w:rFonts w:ascii="Arial" w:hAnsi="Arial"/>
          <w:snapToGrid w:val="0"/>
          <w:sz w:val="18"/>
        </w:rPr>
        <w:t>c</w:t>
      </w:r>
      <w:r>
        <w:rPr>
          <w:rFonts w:ascii="Arial" w:hAnsi="Arial"/>
          <w:snapToGrid w:val="0"/>
          <w:sz w:val="18"/>
        </w:rPr>
        <w:tab/>
        <w:t>2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  <w:r>
        <w:rPr>
          <w:rFonts w:ascii="Arial" w:hAnsi="Arial"/>
          <w:snapToGrid w:val="0"/>
          <w:sz w:val="18"/>
        </w:rPr>
        <w:tab/>
        <w:t>0</w:t>
      </w:r>
    </w:p>
    <w:p w:rsidR="00000000" w:rsidRDefault="00F84B5A">
      <w:pPr>
        <w:widowControl w:val="0"/>
        <w:tabs>
          <w:tab w:val="right" w:pos="2070"/>
          <w:tab w:val="right" w:pos="3510"/>
          <w:tab w:val="right" w:pos="4950"/>
          <w:tab w:val="right" w:pos="6030"/>
          <w:tab w:val="left" w:pos="6750"/>
          <w:tab w:val="right" w:pos="9810"/>
          <w:tab w:val="right" w:pos="10980"/>
          <w:tab w:val="right" w:pos="1251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61 - 64</w:t>
      </w:r>
      <w:r>
        <w:rPr>
          <w:rFonts w:ascii="Arial" w:hAnsi="Arial"/>
          <w:snapToGrid w:val="0"/>
          <w:sz w:val="18"/>
        </w:rPr>
        <w:tab/>
        <w:t>23</w:t>
      </w:r>
      <w:r>
        <w:rPr>
          <w:rFonts w:ascii="Arial" w:hAnsi="Arial"/>
          <w:snapToGrid w:val="0"/>
          <w:sz w:val="18"/>
        </w:rPr>
        <w:tab/>
        <w:t>8</w:t>
      </w:r>
      <w:r>
        <w:rPr>
          <w:rFonts w:ascii="Arial" w:hAnsi="Arial"/>
          <w:snapToGrid w:val="0"/>
          <w:sz w:val="18"/>
        </w:rPr>
        <w:tab/>
        <w:t>34.8%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sz w:val="18"/>
        </w:rPr>
        <w:t>ndo</w:t>
      </w:r>
      <w:proofErr w:type="spellEnd"/>
      <w:r>
        <w:rPr>
          <w:rFonts w:ascii="Arial" w:hAnsi="Arial"/>
          <w:snapToGrid w:val="0"/>
          <w:sz w:val="18"/>
        </w:rPr>
        <w:t>-Chinese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-</w:t>
      </w:r>
      <w:r>
        <w:rPr>
          <w:rFonts w:ascii="Arial" w:hAnsi="Arial"/>
          <w:snapToGrid w:val="0"/>
          <w:sz w:val="18"/>
        </w:rPr>
        <w:tab/>
        <w:t>0</w:t>
      </w:r>
    </w:p>
    <w:p w:rsidR="00000000" w:rsidRDefault="00F84B5A">
      <w:pPr>
        <w:widowControl w:val="0"/>
        <w:tabs>
          <w:tab w:val="right" w:pos="2070"/>
          <w:tab w:val="right" w:pos="3510"/>
          <w:tab w:val="right" w:pos="4950"/>
          <w:tab w:val="right" w:pos="6030"/>
          <w:tab w:val="left" w:pos="6750"/>
          <w:tab w:val="right" w:pos="9810"/>
          <w:tab w:val="right" w:pos="10980"/>
          <w:tab w:val="right" w:pos="1251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65 and Over</w:t>
      </w:r>
      <w:r>
        <w:rPr>
          <w:rFonts w:ascii="Arial" w:hAnsi="Arial"/>
          <w:snapToGrid w:val="0"/>
          <w:sz w:val="18"/>
          <w:highlight w:val="lightGray"/>
        </w:rPr>
        <w:tab/>
        <w:t>454</w:t>
      </w:r>
      <w:r>
        <w:rPr>
          <w:rFonts w:ascii="Arial" w:hAnsi="Arial"/>
          <w:snapToGrid w:val="0"/>
          <w:sz w:val="18"/>
          <w:highlight w:val="lightGray"/>
        </w:rPr>
        <w:tab/>
        <w:t>97</w:t>
      </w:r>
      <w:r>
        <w:rPr>
          <w:rFonts w:ascii="Arial" w:hAnsi="Arial"/>
          <w:snapToGrid w:val="0"/>
          <w:sz w:val="18"/>
          <w:highlight w:val="lightGray"/>
        </w:rPr>
        <w:tab/>
        <w:t>21.4%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Other</w:t>
      </w:r>
      <w:r>
        <w:rPr>
          <w:rFonts w:ascii="Arial" w:hAnsi="Arial"/>
          <w:snapToGrid w:val="0"/>
          <w:sz w:val="18"/>
          <w:highlight w:val="lightGray"/>
        </w:rPr>
        <w:tab/>
        <w:t>2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</w:p>
    <w:p w:rsidR="00000000" w:rsidRDefault="00F84B5A">
      <w:pPr>
        <w:widowControl w:val="0"/>
        <w:tabs>
          <w:tab w:val="right" w:pos="2070"/>
          <w:tab w:val="right" w:pos="3510"/>
          <w:tab w:val="right" w:pos="4950"/>
          <w:tab w:val="right" w:pos="6030"/>
          <w:tab w:val="left" w:pos="6750"/>
          <w:tab w:val="right" w:pos="9810"/>
          <w:tab w:val="right" w:pos="10980"/>
          <w:tab w:val="right" w:pos="1251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Not Reported</w:t>
      </w:r>
      <w:r>
        <w:rPr>
          <w:rFonts w:ascii="Arial" w:hAnsi="Arial"/>
          <w:snapToGrid w:val="0"/>
          <w:sz w:val="18"/>
          <w:highlight w:val="lightGray"/>
        </w:rPr>
        <w:tab/>
        <w:t>127</w:t>
      </w:r>
      <w:r>
        <w:rPr>
          <w:rFonts w:ascii="Arial" w:hAnsi="Arial"/>
          <w:snapToGrid w:val="0"/>
          <w:sz w:val="18"/>
          <w:highlight w:val="lightGray"/>
        </w:rPr>
        <w:tab/>
        <w:t>10</w:t>
      </w:r>
      <w:r>
        <w:rPr>
          <w:rFonts w:ascii="Arial" w:hAnsi="Arial"/>
          <w:snapToGrid w:val="0"/>
          <w:sz w:val="18"/>
          <w:highlight w:val="lightGray"/>
        </w:rPr>
        <w:tab/>
        <w:t>7.9%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Unknown</w:t>
      </w:r>
      <w:r>
        <w:rPr>
          <w:rFonts w:ascii="Arial" w:hAnsi="Arial"/>
          <w:snapToGrid w:val="0"/>
          <w:sz w:val="18"/>
          <w:highlight w:val="lightGray"/>
        </w:rPr>
        <w:tab/>
        <w:t>121</w:t>
      </w:r>
      <w:r>
        <w:rPr>
          <w:rFonts w:ascii="Arial" w:hAnsi="Arial"/>
          <w:snapToGrid w:val="0"/>
          <w:sz w:val="18"/>
          <w:highlight w:val="lightGray"/>
        </w:rPr>
        <w:tab/>
        <w:t>7</w:t>
      </w:r>
      <w:r>
        <w:rPr>
          <w:rFonts w:ascii="Arial" w:hAnsi="Arial"/>
          <w:snapToGrid w:val="0"/>
          <w:sz w:val="18"/>
          <w:highlight w:val="lightGray"/>
        </w:rPr>
        <w:tab/>
        <w:t>5.8%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</w:p>
    <w:p w:rsidR="00000000" w:rsidRDefault="00F84B5A">
      <w:pPr>
        <w:widowControl w:val="0"/>
        <w:tabs>
          <w:tab w:val="right" w:pos="2070"/>
          <w:tab w:val="right" w:pos="3510"/>
          <w:tab w:val="right" w:pos="4950"/>
          <w:tab w:val="right" w:pos="6030"/>
          <w:tab w:val="left" w:pos="6750"/>
          <w:tab w:val="right" w:pos="9810"/>
          <w:tab w:val="right" w:pos="10980"/>
          <w:tab w:val="right" w:pos="12510"/>
          <w:tab w:val="right" w:pos="1359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Total</w:t>
      </w:r>
      <w:r>
        <w:rPr>
          <w:rFonts w:ascii="Arial" w:hAnsi="Arial"/>
          <w:b/>
          <w:snapToGrid w:val="0"/>
          <w:sz w:val="18"/>
        </w:rPr>
        <w:tab/>
        <w:t>758</w:t>
      </w:r>
      <w:r>
        <w:rPr>
          <w:rFonts w:ascii="Arial" w:hAnsi="Arial"/>
          <w:b/>
          <w:snapToGrid w:val="0"/>
          <w:sz w:val="18"/>
        </w:rPr>
        <w:tab/>
        <w:t>155</w:t>
      </w:r>
      <w:r>
        <w:rPr>
          <w:rFonts w:ascii="Arial" w:hAnsi="Arial"/>
          <w:b/>
          <w:snapToGrid w:val="0"/>
          <w:sz w:val="18"/>
        </w:rPr>
        <w:tab/>
        <w:t>20.4%</w:t>
      </w:r>
      <w:r>
        <w:rPr>
          <w:rFonts w:ascii="Arial" w:hAnsi="Arial"/>
          <w:b/>
          <w:snapToGrid w:val="0"/>
          <w:sz w:val="18"/>
        </w:rPr>
        <w:tab/>
        <w:t>1</w:t>
      </w:r>
      <w:r>
        <w:rPr>
          <w:rFonts w:ascii="Arial" w:hAnsi="Arial"/>
          <w:b/>
          <w:snapToGrid w:val="0"/>
          <w:sz w:val="18"/>
        </w:rPr>
        <w:tab/>
        <w:t>Total</w:t>
      </w:r>
      <w:r>
        <w:rPr>
          <w:rFonts w:ascii="Arial" w:hAnsi="Arial"/>
          <w:b/>
          <w:snapToGrid w:val="0"/>
          <w:sz w:val="18"/>
        </w:rPr>
        <w:tab/>
        <w:t>758</w:t>
      </w:r>
      <w:r>
        <w:rPr>
          <w:rFonts w:ascii="Arial" w:hAnsi="Arial"/>
          <w:b/>
          <w:snapToGrid w:val="0"/>
          <w:sz w:val="18"/>
        </w:rPr>
        <w:tab/>
        <w:t>155</w:t>
      </w:r>
      <w:r>
        <w:rPr>
          <w:rFonts w:ascii="Arial" w:hAnsi="Arial"/>
          <w:b/>
          <w:snapToGrid w:val="0"/>
          <w:sz w:val="18"/>
        </w:rPr>
        <w:tab/>
        <w:t>20.4%</w:t>
      </w:r>
      <w:r>
        <w:rPr>
          <w:rFonts w:ascii="Arial" w:hAnsi="Arial"/>
          <w:b/>
          <w:snapToGrid w:val="0"/>
          <w:sz w:val="18"/>
        </w:rPr>
        <w:tab/>
        <w:t>1</w:t>
      </w:r>
    </w:p>
    <w:p w:rsidR="00000000" w:rsidRDefault="00F84B5A">
      <w:pPr>
        <w:widowControl w:val="0"/>
        <w:tabs>
          <w:tab w:val="right" w:pos="2070"/>
          <w:tab w:val="right" w:pos="2880"/>
          <w:tab w:val="right" w:pos="3510"/>
          <w:tab w:val="right" w:pos="4320"/>
          <w:tab w:val="right" w:pos="4950"/>
          <w:tab w:val="right" w:pos="5760"/>
          <w:tab w:val="right" w:pos="6030"/>
          <w:tab w:val="left" w:pos="7560"/>
          <w:tab w:val="right" w:pos="10440"/>
          <w:tab w:val="right" w:pos="11880"/>
          <w:tab w:val="right" w:pos="13320"/>
        </w:tabs>
        <w:rPr>
          <w:rFonts w:ascii="Arial" w:hAnsi="Arial"/>
          <w:b/>
          <w:snapToGrid w:val="0"/>
          <w:sz w:val="18"/>
        </w:rPr>
      </w:pPr>
    </w:p>
    <w:p w:rsidR="00000000" w:rsidRDefault="00F84B5A">
      <w:pPr>
        <w:pStyle w:val="Heading5"/>
        <w:tabs>
          <w:tab w:val="clear" w:pos="2160"/>
          <w:tab w:val="clear" w:pos="3240"/>
          <w:tab w:val="clear" w:pos="5760"/>
          <w:tab w:val="clear" w:pos="6840"/>
          <w:tab w:val="clear" w:pos="10440"/>
          <w:tab w:val="clear" w:pos="11880"/>
          <w:tab w:val="clear" w:pos="13320"/>
          <w:tab w:val="center" w:pos="1980"/>
          <w:tab w:val="center" w:pos="3420"/>
          <w:tab w:val="center" w:pos="4680"/>
          <w:tab w:val="center" w:pos="5940"/>
        </w:tabs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>Number of</w:t>
      </w:r>
    </w:p>
    <w:p w:rsidR="00000000" w:rsidRDefault="00F84B5A">
      <w:pPr>
        <w:widowControl w:val="0"/>
        <w:tabs>
          <w:tab w:val="center" w:pos="1980"/>
          <w:tab w:val="center" w:pos="3420"/>
          <w:tab w:val="center" w:pos="4680"/>
          <w:tab w:val="center" w:pos="594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ab/>
        <w:t>Abuse</w:t>
      </w:r>
    </w:p>
    <w:p w:rsidR="00000000" w:rsidRDefault="00F84B5A">
      <w:pPr>
        <w:pStyle w:val="Heading6"/>
        <w:rPr>
          <w:sz w:val="18"/>
        </w:rPr>
      </w:pPr>
      <w:r>
        <w:rPr>
          <w:sz w:val="18"/>
        </w:rPr>
        <w:tab/>
        <w:t>Number</w:t>
      </w:r>
      <w:r>
        <w:rPr>
          <w:sz w:val="18"/>
        </w:rPr>
        <w:tab/>
        <w:t>Number</w:t>
      </w:r>
      <w:r>
        <w:rPr>
          <w:sz w:val="18"/>
        </w:rPr>
        <w:tab/>
        <w:t>Percent</w:t>
      </w:r>
      <w:r>
        <w:rPr>
          <w:sz w:val="18"/>
        </w:rPr>
        <w:tab/>
        <w:t>Related</w:t>
      </w:r>
    </w:p>
    <w:p w:rsidR="00000000" w:rsidRDefault="00F84B5A">
      <w:pPr>
        <w:pStyle w:val="Heading5"/>
        <w:tabs>
          <w:tab w:val="clear" w:pos="2160"/>
          <w:tab w:val="clear" w:pos="3240"/>
          <w:tab w:val="clear" w:pos="5760"/>
          <w:tab w:val="clear" w:pos="6840"/>
          <w:tab w:val="clear" w:pos="10440"/>
          <w:tab w:val="clear" w:pos="11880"/>
          <w:tab w:val="clear" w:pos="13320"/>
          <w:tab w:val="center" w:pos="1980"/>
          <w:tab w:val="center" w:pos="3420"/>
          <w:tab w:val="center" w:pos="4680"/>
          <w:tab w:val="center" w:pos="5940"/>
        </w:tabs>
      </w:pPr>
      <w:r>
        <w:t>Sex</w:t>
      </w:r>
      <w:r>
        <w:tab/>
        <w:t>Report</w:t>
      </w:r>
      <w:r>
        <w:t>ed</w:t>
      </w:r>
      <w:r>
        <w:tab/>
        <w:t xml:space="preserve">Determined </w:t>
      </w:r>
      <w:r>
        <w:tab/>
        <w:t>Determined</w:t>
      </w:r>
      <w:r>
        <w:tab/>
        <w:t xml:space="preserve"> Fatalities</w:t>
      </w:r>
    </w:p>
    <w:p w:rsidR="00000000" w:rsidRDefault="00F84B5A">
      <w:pPr>
        <w:widowControl w:val="0"/>
        <w:tabs>
          <w:tab w:val="right" w:pos="2070"/>
          <w:tab w:val="right" w:pos="3510"/>
          <w:tab w:val="right" w:pos="4950"/>
          <w:tab w:val="right" w:pos="60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Male</w:t>
      </w:r>
      <w:r>
        <w:rPr>
          <w:rFonts w:ascii="Arial" w:hAnsi="Arial"/>
          <w:snapToGrid w:val="0"/>
          <w:sz w:val="18"/>
        </w:rPr>
        <w:tab/>
        <w:t>222</w:t>
      </w:r>
      <w:r>
        <w:rPr>
          <w:rFonts w:ascii="Arial" w:hAnsi="Arial"/>
          <w:snapToGrid w:val="0"/>
          <w:sz w:val="18"/>
        </w:rPr>
        <w:tab/>
        <w:t>55</w:t>
      </w:r>
      <w:r>
        <w:rPr>
          <w:rFonts w:ascii="Arial" w:hAnsi="Arial"/>
          <w:snapToGrid w:val="0"/>
          <w:sz w:val="18"/>
        </w:rPr>
        <w:tab/>
        <w:t>24.8%</w:t>
      </w:r>
      <w:r>
        <w:rPr>
          <w:rFonts w:ascii="Arial" w:hAnsi="Arial"/>
          <w:snapToGrid w:val="0"/>
          <w:sz w:val="18"/>
        </w:rPr>
        <w:tab/>
        <w:t>0</w:t>
      </w:r>
    </w:p>
    <w:p w:rsidR="00000000" w:rsidRDefault="00F84B5A">
      <w:pPr>
        <w:widowControl w:val="0"/>
        <w:tabs>
          <w:tab w:val="right" w:pos="2070"/>
          <w:tab w:val="right" w:pos="3510"/>
          <w:tab w:val="right" w:pos="4950"/>
          <w:tab w:val="right" w:pos="60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Female</w:t>
      </w:r>
      <w:r>
        <w:rPr>
          <w:rFonts w:ascii="Arial" w:hAnsi="Arial"/>
          <w:snapToGrid w:val="0"/>
          <w:sz w:val="18"/>
          <w:highlight w:val="lightGray"/>
        </w:rPr>
        <w:tab/>
        <w:t>423</w:t>
      </w:r>
      <w:r>
        <w:rPr>
          <w:rFonts w:ascii="Arial" w:hAnsi="Arial"/>
          <w:snapToGrid w:val="0"/>
          <w:sz w:val="18"/>
          <w:highlight w:val="lightGray"/>
        </w:rPr>
        <w:tab/>
        <w:t>94</w:t>
      </w:r>
      <w:r>
        <w:rPr>
          <w:rFonts w:ascii="Arial" w:hAnsi="Arial"/>
          <w:snapToGrid w:val="0"/>
          <w:sz w:val="18"/>
          <w:highlight w:val="lightGray"/>
        </w:rPr>
        <w:tab/>
        <w:t>22.2%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</w:p>
    <w:p w:rsidR="00000000" w:rsidRDefault="00F84B5A">
      <w:pPr>
        <w:widowControl w:val="0"/>
        <w:tabs>
          <w:tab w:val="right" w:pos="2070"/>
          <w:tab w:val="right" w:pos="3510"/>
          <w:tab w:val="right" w:pos="4950"/>
          <w:tab w:val="right" w:pos="603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Not Reported</w:t>
      </w:r>
      <w:r>
        <w:rPr>
          <w:rFonts w:ascii="Arial" w:hAnsi="Arial"/>
          <w:snapToGrid w:val="0"/>
          <w:sz w:val="18"/>
        </w:rPr>
        <w:tab/>
        <w:t>113</w:t>
      </w:r>
      <w:r>
        <w:rPr>
          <w:rFonts w:ascii="Arial" w:hAnsi="Arial"/>
          <w:snapToGrid w:val="0"/>
          <w:sz w:val="18"/>
        </w:rPr>
        <w:tab/>
        <w:t>6</w:t>
      </w:r>
      <w:r>
        <w:rPr>
          <w:rFonts w:ascii="Arial" w:hAnsi="Arial"/>
          <w:snapToGrid w:val="0"/>
          <w:sz w:val="18"/>
        </w:rPr>
        <w:tab/>
        <w:t>5.3%</w:t>
      </w:r>
      <w:r>
        <w:rPr>
          <w:rFonts w:ascii="Arial" w:hAnsi="Arial"/>
          <w:snapToGrid w:val="0"/>
          <w:sz w:val="18"/>
        </w:rPr>
        <w:tab/>
        <w:t>0</w:t>
      </w:r>
    </w:p>
    <w:p w:rsidR="00000000" w:rsidRDefault="00F84B5A">
      <w:pPr>
        <w:widowControl w:val="0"/>
        <w:tabs>
          <w:tab w:val="right" w:pos="2070"/>
          <w:tab w:val="right" w:pos="3510"/>
          <w:tab w:val="right" w:pos="4950"/>
          <w:tab w:val="right" w:pos="603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Total</w:t>
      </w:r>
      <w:r>
        <w:rPr>
          <w:rFonts w:ascii="Arial" w:hAnsi="Arial"/>
          <w:b/>
          <w:snapToGrid w:val="0"/>
          <w:sz w:val="18"/>
        </w:rPr>
        <w:tab/>
        <w:t>758</w:t>
      </w:r>
      <w:r>
        <w:rPr>
          <w:rFonts w:ascii="Arial" w:hAnsi="Arial"/>
          <w:b/>
          <w:snapToGrid w:val="0"/>
          <w:sz w:val="18"/>
        </w:rPr>
        <w:tab/>
        <w:t>155</w:t>
      </w:r>
      <w:r>
        <w:rPr>
          <w:rFonts w:ascii="Arial" w:hAnsi="Arial"/>
          <w:b/>
          <w:snapToGrid w:val="0"/>
          <w:sz w:val="18"/>
        </w:rPr>
        <w:tab/>
        <w:t>20.4%</w:t>
      </w:r>
      <w:r>
        <w:rPr>
          <w:rFonts w:ascii="Arial" w:hAnsi="Arial"/>
          <w:b/>
          <w:snapToGrid w:val="0"/>
          <w:sz w:val="18"/>
        </w:rPr>
        <w:tab/>
        <w:t>1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760"/>
          <w:tab w:val="left" w:pos="7560"/>
          <w:tab w:val="right" w:pos="10440"/>
          <w:tab w:val="right" w:pos="11880"/>
          <w:tab w:val="right" w:pos="13320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pStyle w:val="Heading1"/>
        <w:tabs>
          <w:tab w:val="clear" w:pos="5400"/>
        </w:tabs>
      </w:pPr>
      <w:r>
        <w:t>Number of Previous Founded Reports</w:t>
      </w:r>
    </w:p>
    <w:p w:rsidR="00000000" w:rsidRDefault="00F84B5A">
      <w:pPr>
        <w:widowControl w:val="0"/>
        <w:tabs>
          <w:tab w:val="center" w:pos="2070"/>
          <w:tab w:val="center" w:pos="3420"/>
          <w:tab w:val="center" w:pos="477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Percent</w:t>
      </w:r>
    </w:p>
    <w:p w:rsidR="00000000" w:rsidRDefault="00F84B5A">
      <w:pPr>
        <w:pStyle w:val="Heading5"/>
        <w:tabs>
          <w:tab w:val="clear" w:pos="2160"/>
          <w:tab w:val="clear" w:pos="3240"/>
          <w:tab w:val="clear" w:pos="5760"/>
          <w:tab w:val="clear" w:pos="6840"/>
          <w:tab w:val="clear" w:pos="10440"/>
          <w:tab w:val="clear" w:pos="11880"/>
          <w:tab w:val="clear" w:pos="13320"/>
          <w:tab w:val="center" w:pos="2070"/>
          <w:tab w:val="center" w:pos="3420"/>
          <w:tab w:val="center" w:pos="4770"/>
        </w:tabs>
      </w:pPr>
      <w:r>
        <w:tab/>
        <w:t>Reported</w:t>
      </w:r>
      <w:r>
        <w:tab/>
        <w:t>Determined</w:t>
      </w:r>
      <w:r>
        <w:tab/>
        <w:t>Determined</w:t>
      </w:r>
    </w:p>
    <w:p w:rsidR="00000000" w:rsidRDefault="00F84B5A">
      <w:pPr>
        <w:widowControl w:val="0"/>
        <w:tabs>
          <w:tab w:val="right" w:pos="2160"/>
          <w:tab w:val="right" w:pos="3510"/>
          <w:tab w:val="right" w:pos="495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None</w:t>
      </w:r>
      <w:r>
        <w:rPr>
          <w:rFonts w:ascii="Arial" w:hAnsi="Arial"/>
          <w:snapToGrid w:val="0"/>
          <w:sz w:val="18"/>
        </w:rPr>
        <w:tab/>
        <w:t>704</w:t>
      </w:r>
      <w:r>
        <w:rPr>
          <w:rFonts w:ascii="Arial" w:hAnsi="Arial"/>
          <w:snapToGrid w:val="0"/>
          <w:sz w:val="18"/>
        </w:rPr>
        <w:tab/>
        <w:t>130</w:t>
      </w:r>
      <w:r>
        <w:rPr>
          <w:rFonts w:ascii="Arial" w:hAnsi="Arial"/>
          <w:snapToGrid w:val="0"/>
          <w:sz w:val="18"/>
        </w:rPr>
        <w:tab/>
        <w:t>18.5%</w:t>
      </w:r>
    </w:p>
    <w:p w:rsidR="00000000" w:rsidRDefault="00F84B5A">
      <w:pPr>
        <w:widowControl w:val="0"/>
        <w:tabs>
          <w:tab w:val="right" w:pos="2160"/>
          <w:tab w:val="right" w:pos="3510"/>
          <w:tab w:val="right" w:pos="4950"/>
        </w:tabs>
        <w:rPr>
          <w:rFonts w:ascii="Arial" w:hAnsi="Arial"/>
          <w:snapToGrid w:val="0"/>
          <w:sz w:val="18"/>
          <w:highlight w:val="lightGray"/>
        </w:rPr>
      </w:pPr>
      <w:r>
        <w:rPr>
          <w:rFonts w:ascii="Arial" w:hAnsi="Arial"/>
          <w:snapToGrid w:val="0"/>
          <w:sz w:val="18"/>
          <w:highlight w:val="lightGray"/>
        </w:rPr>
        <w:t>One or Two</w:t>
      </w:r>
      <w:r>
        <w:rPr>
          <w:rFonts w:ascii="Arial" w:hAnsi="Arial"/>
          <w:snapToGrid w:val="0"/>
          <w:sz w:val="18"/>
          <w:highlight w:val="lightGray"/>
        </w:rPr>
        <w:tab/>
        <w:t>45</w:t>
      </w:r>
      <w:r>
        <w:rPr>
          <w:rFonts w:ascii="Arial" w:hAnsi="Arial"/>
          <w:snapToGrid w:val="0"/>
          <w:sz w:val="18"/>
          <w:highlight w:val="lightGray"/>
        </w:rPr>
        <w:tab/>
        <w:t>18</w:t>
      </w:r>
      <w:r>
        <w:rPr>
          <w:rFonts w:ascii="Arial" w:hAnsi="Arial"/>
          <w:snapToGrid w:val="0"/>
          <w:sz w:val="18"/>
          <w:highlight w:val="lightGray"/>
        </w:rPr>
        <w:tab/>
        <w:t>4</w:t>
      </w:r>
      <w:r>
        <w:rPr>
          <w:rFonts w:ascii="Arial" w:hAnsi="Arial"/>
          <w:snapToGrid w:val="0"/>
          <w:sz w:val="18"/>
          <w:highlight w:val="lightGray"/>
        </w:rPr>
        <w:t>0.0%</w:t>
      </w:r>
    </w:p>
    <w:p w:rsidR="00000000" w:rsidRDefault="00F84B5A">
      <w:pPr>
        <w:widowControl w:val="0"/>
        <w:tabs>
          <w:tab w:val="right" w:pos="2160"/>
          <w:tab w:val="right" w:pos="3510"/>
          <w:tab w:val="right" w:pos="495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Three or More</w:t>
      </w:r>
      <w:r>
        <w:rPr>
          <w:rFonts w:ascii="Arial" w:hAnsi="Arial"/>
          <w:snapToGrid w:val="0"/>
          <w:sz w:val="18"/>
          <w:highlight w:val="lightGray"/>
        </w:rPr>
        <w:tab/>
        <w:t>9</w:t>
      </w:r>
      <w:r>
        <w:rPr>
          <w:rFonts w:ascii="Arial" w:hAnsi="Arial"/>
          <w:snapToGrid w:val="0"/>
          <w:sz w:val="18"/>
          <w:highlight w:val="lightGray"/>
        </w:rPr>
        <w:tab/>
        <w:t>7</w:t>
      </w:r>
      <w:r>
        <w:rPr>
          <w:rFonts w:ascii="Arial" w:hAnsi="Arial"/>
          <w:snapToGrid w:val="0"/>
          <w:sz w:val="18"/>
          <w:highlight w:val="lightGray"/>
        </w:rPr>
        <w:tab/>
        <w:t>77.8%</w:t>
      </w:r>
    </w:p>
    <w:p w:rsidR="00000000" w:rsidRDefault="00F84B5A">
      <w:pPr>
        <w:widowControl w:val="0"/>
        <w:tabs>
          <w:tab w:val="right" w:pos="2160"/>
          <w:tab w:val="right" w:pos="3510"/>
          <w:tab w:val="right" w:pos="495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Unknown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-</w:t>
      </w:r>
    </w:p>
    <w:p w:rsidR="00000000" w:rsidRDefault="00F84B5A">
      <w:pPr>
        <w:widowControl w:val="0"/>
        <w:tabs>
          <w:tab w:val="right" w:pos="2160"/>
          <w:tab w:val="right" w:pos="3510"/>
          <w:tab w:val="right" w:pos="495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Total</w:t>
      </w:r>
      <w:r>
        <w:rPr>
          <w:rFonts w:ascii="Arial" w:hAnsi="Arial"/>
          <w:b/>
          <w:snapToGrid w:val="0"/>
          <w:sz w:val="18"/>
        </w:rPr>
        <w:tab/>
        <w:t>758</w:t>
      </w:r>
      <w:r>
        <w:rPr>
          <w:rFonts w:ascii="Arial" w:hAnsi="Arial"/>
          <w:b/>
          <w:snapToGrid w:val="0"/>
          <w:sz w:val="18"/>
        </w:rPr>
        <w:tab/>
        <w:t>155</w:t>
      </w:r>
      <w:r>
        <w:rPr>
          <w:rFonts w:ascii="Arial" w:hAnsi="Arial"/>
          <w:b/>
          <w:snapToGrid w:val="0"/>
          <w:sz w:val="18"/>
        </w:rPr>
        <w:tab/>
        <w:t>20.4%</w:t>
      </w:r>
    </w:p>
    <w:p w:rsidR="00000000" w:rsidRDefault="00F84B5A">
      <w:pPr>
        <w:pStyle w:val="Heading4"/>
        <w:tabs>
          <w:tab w:val="clear" w:pos="-1260"/>
          <w:tab w:val="clear" w:pos="1800"/>
          <w:tab w:val="clear" w:pos="3240"/>
          <w:tab w:val="clear" w:pos="4680"/>
          <w:tab w:val="clear" w:pos="5400"/>
          <w:tab w:val="clear" w:pos="7380"/>
          <w:tab w:val="clear" w:pos="8730"/>
          <w:tab w:val="clear" w:pos="10530"/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</w:pPr>
      <w:r>
        <w:t>Report Series D – 3     Page 3</w:t>
      </w:r>
    </w:p>
    <w:p w:rsidR="00000000" w:rsidRDefault="00F84B5A">
      <w:pPr>
        <w:pStyle w:val="Heading2"/>
        <w:rPr>
          <w:sz w:val="32"/>
        </w:rPr>
      </w:pPr>
      <w:r>
        <w:rPr>
          <w:b w:val="0"/>
          <w:sz w:val="18"/>
        </w:rPr>
        <w:br w:type="page"/>
      </w:r>
      <w:r>
        <w:rPr>
          <w:sz w:val="32"/>
        </w:rPr>
        <w:lastRenderedPageBreak/>
        <w:t>Dependent Adult Abuse Report</w:t>
      </w:r>
    </w:p>
    <w:p w:rsidR="00000000" w:rsidRDefault="00F84B5A">
      <w:pPr>
        <w:pStyle w:val="Heading3"/>
      </w:pPr>
      <w:r>
        <w:t>JULY, 2000 – DECEMBER, 2000</w:t>
      </w:r>
    </w:p>
    <w:p w:rsidR="00000000" w:rsidRDefault="00F84B5A">
      <w:pPr>
        <w:widowControl w:val="0"/>
        <w:rPr>
          <w:rFonts w:ascii="Arial" w:hAnsi="Arial"/>
          <w:snapToGrid w:val="0"/>
          <w:sz w:val="18"/>
        </w:rPr>
      </w:pPr>
    </w:p>
    <w:p w:rsidR="00000000" w:rsidRDefault="00F84B5A">
      <w:pPr>
        <w:widowControl w:val="0"/>
        <w:tabs>
          <w:tab w:val="left" w:pos="2342"/>
          <w:tab w:val="left" w:pos="3574"/>
          <w:tab w:val="left" w:pos="5121"/>
          <w:tab w:val="left" w:pos="6668"/>
          <w:tab w:val="left" w:pos="9070"/>
          <w:tab w:val="left" w:pos="10302"/>
          <w:tab w:val="left" w:pos="11849"/>
          <w:tab w:val="left" w:pos="13396"/>
        </w:tabs>
        <w:rPr>
          <w:rFonts w:ascii="Arial" w:hAnsi="Arial"/>
          <w:b/>
          <w:snapToGrid w:val="0"/>
          <w:sz w:val="18"/>
        </w:rPr>
      </w:pPr>
    </w:p>
    <w:p w:rsidR="00000000" w:rsidRDefault="00F84B5A">
      <w:pPr>
        <w:widowControl w:val="0"/>
        <w:tabs>
          <w:tab w:val="left" w:pos="2342"/>
          <w:tab w:val="left" w:pos="3574"/>
          <w:tab w:val="left" w:pos="5121"/>
          <w:tab w:val="left" w:pos="6668"/>
          <w:tab w:val="left" w:pos="9070"/>
          <w:tab w:val="left" w:pos="10302"/>
          <w:tab w:val="left" w:pos="11849"/>
          <w:tab w:val="left" w:pos="13396"/>
        </w:tabs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Characteristics of the Cases (cont)</w:t>
      </w:r>
    </w:p>
    <w:p w:rsidR="00000000" w:rsidRDefault="00F84B5A">
      <w:pPr>
        <w:widowControl w:val="0"/>
        <w:tabs>
          <w:tab w:val="left" w:pos="2342"/>
          <w:tab w:val="left" w:pos="3574"/>
          <w:tab w:val="left" w:pos="5121"/>
          <w:tab w:val="left" w:pos="6668"/>
          <w:tab w:val="left" w:pos="9070"/>
          <w:tab w:val="left" w:pos="10302"/>
          <w:tab w:val="left" w:pos="11849"/>
          <w:tab w:val="left" w:pos="13396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pStyle w:val="Heading1"/>
        <w:tabs>
          <w:tab w:val="clear" w:pos="5400"/>
          <w:tab w:val="left" w:pos="2342"/>
          <w:tab w:val="left" w:pos="3574"/>
          <w:tab w:val="left" w:pos="5121"/>
          <w:tab w:val="left" w:pos="6668"/>
          <w:tab w:val="left" w:pos="9070"/>
          <w:tab w:val="left" w:pos="10302"/>
          <w:tab w:val="left" w:pos="11849"/>
          <w:tab w:val="left" w:pos="13396"/>
        </w:tabs>
        <w:jc w:val="center"/>
      </w:pPr>
      <w:r>
        <w:t>Characteristics of the Primary Caretaker</w:t>
      </w:r>
    </w:p>
    <w:p w:rsidR="00000000" w:rsidRDefault="00F84B5A">
      <w:pPr>
        <w:widowControl w:val="0"/>
        <w:tabs>
          <w:tab w:val="center" w:pos="2790"/>
          <w:tab w:val="center" w:pos="4230"/>
          <w:tab w:val="center" w:pos="5490"/>
          <w:tab w:val="left" w:pos="7560"/>
          <w:tab w:val="center" w:pos="10350"/>
          <w:tab w:val="center" w:pos="11790"/>
          <w:tab w:val="center" w:pos="13320"/>
        </w:tabs>
        <w:rPr>
          <w:rFonts w:ascii="Arial" w:hAnsi="Arial"/>
          <w:b/>
          <w:snapToGrid w:val="0"/>
          <w:sz w:val="18"/>
        </w:rPr>
      </w:pPr>
    </w:p>
    <w:p w:rsidR="00000000" w:rsidRDefault="00F84B5A">
      <w:pPr>
        <w:widowControl w:val="0"/>
        <w:tabs>
          <w:tab w:val="center" w:pos="2790"/>
          <w:tab w:val="center" w:pos="4230"/>
          <w:tab w:val="center" w:pos="5490"/>
          <w:tab w:val="left" w:pos="7560"/>
          <w:tab w:val="center" w:pos="10350"/>
          <w:tab w:val="center" w:pos="11790"/>
          <w:tab w:val="center" w:pos="1332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Relationship to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>Number</w:t>
      </w:r>
      <w:r>
        <w:rPr>
          <w:rFonts w:ascii="Arial" w:hAnsi="Arial"/>
          <w:b/>
          <w:snapToGrid w:val="0"/>
          <w:sz w:val="18"/>
        </w:rPr>
        <w:tab/>
        <w:t>Percent</w:t>
      </w:r>
      <w:r>
        <w:rPr>
          <w:rFonts w:ascii="Arial" w:hAnsi="Arial"/>
          <w:b/>
          <w:snapToGrid w:val="0"/>
          <w:sz w:val="18"/>
        </w:rPr>
        <w:tab/>
        <w:t>Type of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Number</w:t>
      </w:r>
      <w:r>
        <w:rPr>
          <w:rFonts w:ascii="Arial" w:hAnsi="Arial"/>
          <w:b/>
          <w:snapToGrid w:val="0"/>
          <w:sz w:val="18"/>
        </w:rPr>
        <w:tab/>
        <w:t>Percent</w:t>
      </w:r>
    </w:p>
    <w:p w:rsidR="00000000" w:rsidRDefault="00F84B5A">
      <w:pPr>
        <w:widowControl w:val="0"/>
        <w:tabs>
          <w:tab w:val="center" w:pos="2790"/>
          <w:tab w:val="center" w:pos="4230"/>
          <w:tab w:val="center" w:pos="5490"/>
          <w:tab w:val="left" w:pos="7560"/>
          <w:tab w:val="center" w:pos="10350"/>
          <w:tab w:val="center" w:pos="11790"/>
          <w:tab w:val="center" w:pos="1332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Dependent Adult</w:t>
      </w:r>
      <w:r>
        <w:rPr>
          <w:rFonts w:ascii="Arial" w:hAnsi="Arial"/>
          <w:b/>
          <w:snapToGrid w:val="0"/>
          <w:sz w:val="18"/>
        </w:rPr>
        <w:tab/>
        <w:t>Reported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  <w:t>Reporter</w:t>
      </w:r>
      <w:r>
        <w:rPr>
          <w:rFonts w:ascii="Arial" w:hAnsi="Arial"/>
          <w:b/>
          <w:snapToGrid w:val="0"/>
          <w:sz w:val="18"/>
        </w:rPr>
        <w:tab/>
        <w:t>Reported</w:t>
      </w:r>
      <w:r>
        <w:rPr>
          <w:rFonts w:ascii="Arial" w:hAnsi="Arial"/>
          <w:b/>
          <w:snapToGrid w:val="0"/>
          <w:sz w:val="18"/>
        </w:rPr>
        <w:tab/>
        <w:t>Determined</w:t>
      </w:r>
      <w:r>
        <w:rPr>
          <w:rFonts w:ascii="Arial" w:hAnsi="Arial"/>
          <w:b/>
          <w:snapToGrid w:val="0"/>
          <w:sz w:val="18"/>
        </w:rPr>
        <w:tab/>
        <w:t>Determined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Parent</w:t>
      </w:r>
      <w:r>
        <w:rPr>
          <w:rFonts w:ascii="Arial" w:hAnsi="Arial"/>
          <w:snapToGrid w:val="0"/>
          <w:sz w:val="18"/>
        </w:rPr>
        <w:tab/>
        <w:t>32</w:t>
      </w:r>
      <w:r>
        <w:rPr>
          <w:rFonts w:ascii="Arial" w:hAnsi="Arial"/>
          <w:snapToGrid w:val="0"/>
          <w:sz w:val="18"/>
        </w:rPr>
        <w:tab/>
        <w:t>4</w:t>
      </w:r>
      <w:r>
        <w:rPr>
          <w:rFonts w:ascii="Arial" w:hAnsi="Arial"/>
          <w:snapToGrid w:val="0"/>
          <w:sz w:val="18"/>
        </w:rPr>
        <w:tab/>
        <w:t>12.5%</w:t>
      </w:r>
      <w:r>
        <w:rPr>
          <w:rFonts w:ascii="Arial" w:hAnsi="Arial"/>
          <w:snapToGrid w:val="0"/>
          <w:sz w:val="18"/>
        </w:rPr>
        <w:tab/>
        <w:t>State Facility Staff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  <w:t>(Non-health care facility)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-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Brother/Sister</w:t>
      </w:r>
      <w:r>
        <w:rPr>
          <w:rFonts w:ascii="Arial" w:hAnsi="Arial"/>
          <w:snapToGrid w:val="0"/>
          <w:sz w:val="18"/>
        </w:rPr>
        <w:tab/>
        <w:t>11</w:t>
      </w:r>
      <w:r>
        <w:rPr>
          <w:rFonts w:ascii="Arial" w:hAnsi="Arial"/>
          <w:snapToGrid w:val="0"/>
          <w:sz w:val="18"/>
        </w:rPr>
        <w:tab/>
        <w:t>2</w:t>
      </w:r>
      <w:r>
        <w:rPr>
          <w:rFonts w:ascii="Arial" w:hAnsi="Arial"/>
          <w:snapToGrid w:val="0"/>
          <w:sz w:val="18"/>
        </w:rPr>
        <w:tab/>
        <w:t>18.2%</w:t>
      </w:r>
      <w:r>
        <w:rPr>
          <w:rFonts w:ascii="Arial" w:hAnsi="Arial"/>
          <w:snapToGrid w:val="0"/>
          <w:sz w:val="18"/>
        </w:rPr>
        <w:tab/>
        <w:t>Private Facility Staff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  <w:t>(Non-health care facility)</w:t>
      </w:r>
      <w:r>
        <w:rPr>
          <w:rFonts w:ascii="Arial" w:hAnsi="Arial"/>
          <w:snapToGrid w:val="0"/>
          <w:sz w:val="18"/>
        </w:rPr>
        <w:tab/>
        <w:t>8</w:t>
      </w:r>
      <w:r>
        <w:rPr>
          <w:rFonts w:ascii="Arial" w:hAnsi="Arial"/>
          <w:snapToGrid w:val="0"/>
          <w:sz w:val="18"/>
        </w:rPr>
        <w:tab/>
        <w:t>6</w:t>
      </w:r>
      <w:r>
        <w:rPr>
          <w:rFonts w:ascii="Arial" w:hAnsi="Arial"/>
          <w:snapToGrid w:val="0"/>
          <w:sz w:val="18"/>
        </w:rPr>
        <w:tab/>
        <w:t>75.0%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Son/Daughter</w:t>
      </w:r>
      <w:r>
        <w:rPr>
          <w:rFonts w:ascii="Arial" w:hAnsi="Arial"/>
          <w:snapToGrid w:val="0"/>
          <w:sz w:val="18"/>
          <w:highlight w:val="lightGray"/>
        </w:rPr>
        <w:tab/>
        <w:t>140</w:t>
      </w:r>
      <w:r>
        <w:rPr>
          <w:rFonts w:ascii="Arial" w:hAnsi="Arial"/>
          <w:snapToGrid w:val="0"/>
          <w:sz w:val="18"/>
          <w:highlight w:val="lightGray"/>
        </w:rPr>
        <w:tab/>
        <w:t>33</w:t>
      </w:r>
      <w:r>
        <w:rPr>
          <w:rFonts w:ascii="Arial" w:hAnsi="Arial"/>
          <w:snapToGrid w:val="0"/>
          <w:sz w:val="18"/>
          <w:highlight w:val="lightGray"/>
        </w:rPr>
        <w:tab/>
        <w:t>23.6%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Health Care Facility</w:t>
      </w:r>
      <w:r>
        <w:rPr>
          <w:rFonts w:ascii="Arial" w:hAnsi="Arial"/>
          <w:snapToGrid w:val="0"/>
          <w:sz w:val="18"/>
          <w:highlight w:val="lightGray"/>
        </w:rPr>
        <w:tab/>
        <w:t>5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  <w:highlight w:val="lightGray"/>
        </w:rPr>
        <w:tab/>
        <w:t>20.0%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Niece/Nephew</w:t>
      </w:r>
      <w:r>
        <w:rPr>
          <w:rFonts w:ascii="Arial" w:hAnsi="Arial"/>
          <w:snapToGrid w:val="0"/>
          <w:sz w:val="18"/>
          <w:highlight w:val="lightGray"/>
        </w:rPr>
        <w:tab/>
        <w:t>11</w:t>
      </w:r>
      <w:r>
        <w:rPr>
          <w:rFonts w:ascii="Arial" w:hAnsi="Arial"/>
          <w:snapToGrid w:val="0"/>
          <w:sz w:val="18"/>
          <w:highlight w:val="lightGray"/>
        </w:rPr>
        <w:tab/>
        <w:t>4</w:t>
      </w:r>
      <w:r>
        <w:rPr>
          <w:rFonts w:ascii="Arial" w:hAnsi="Arial"/>
          <w:snapToGrid w:val="0"/>
          <w:sz w:val="18"/>
          <w:highlight w:val="lightGray"/>
        </w:rPr>
        <w:tab/>
        <w:t>36.4%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Other</w:t>
      </w:r>
      <w:r>
        <w:rPr>
          <w:rFonts w:ascii="Arial" w:hAnsi="Arial"/>
          <w:snapToGrid w:val="0"/>
          <w:sz w:val="18"/>
          <w:highlight w:val="lightGray"/>
        </w:rPr>
        <w:tab/>
        <w:t>66</w:t>
      </w:r>
      <w:r>
        <w:rPr>
          <w:rFonts w:ascii="Arial" w:hAnsi="Arial"/>
          <w:snapToGrid w:val="0"/>
          <w:sz w:val="18"/>
          <w:highlight w:val="lightGray"/>
        </w:rPr>
        <w:tab/>
        <w:t>21</w:t>
      </w:r>
      <w:r>
        <w:rPr>
          <w:rFonts w:ascii="Arial" w:hAnsi="Arial"/>
          <w:snapToGrid w:val="0"/>
          <w:sz w:val="18"/>
          <w:highlight w:val="lightGray"/>
        </w:rPr>
        <w:tab/>
        <w:t>31.8%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Other Relative</w:t>
      </w:r>
      <w:r>
        <w:rPr>
          <w:rFonts w:ascii="Arial" w:hAnsi="Arial"/>
          <w:snapToGrid w:val="0"/>
          <w:sz w:val="18"/>
        </w:rPr>
        <w:tab/>
        <w:t>77</w:t>
      </w:r>
      <w:r>
        <w:rPr>
          <w:rFonts w:ascii="Arial" w:hAnsi="Arial"/>
          <w:snapToGrid w:val="0"/>
          <w:sz w:val="18"/>
        </w:rPr>
        <w:tab/>
        <w:t>10</w:t>
      </w:r>
      <w:r>
        <w:rPr>
          <w:rFonts w:ascii="Arial" w:hAnsi="Arial"/>
          <w:snapToGrid w:val="0"/>
          <w:sz w:val="18"/>
        </w:rPr>
        <w:tab/>
        <w:t>13.0%</w:t>
      </w:r>
      <w:r>
        <w:rPr>
          <w:rFonts w:ascii="Arial" w:hAnsi="Arial"/>
          <w:snapToGrid w:val="0"/>
          <w:sz w:val="18"/>
        </w:rPr>
        <w:tab/>
        <w:t>Unknown</w:t>
      </w:r>
      <w:r>
        <w:rPr>
          <w:rFonts w:ascii="Arial" w:hAnsi="Arial"/>
          <w:snapToGrid w:val="0"/>
          <w:sz w:val="18"/>
        </w:rPr>
        <w:tab/>
        <w:t>5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Friend</w:t>
      </w:r>
      <w:r>
        <w:rPr>
          <w:rFonts w:ascii="Arial" w:hAnsi="Arial"/>
          <w:snapToGrid w:val="0"/>
          <w:sz w:val="18"/>
        </w:rPr>
        <w:tab/>
        <w:t>33</w:t>
      </w:r>
      <w:r>
        <w:rPr>
          <w:rFonts w:ascii="Arial" w:hAnsi="Arial"/>
          <w:snapToGrid w:val="0"/>
          <w:sz w:val="18"/>
        </w:rPr>
        <w:tab/>
        <w:t>7</w:t>
      </w:r>
      <w:r>
        <w:rPr>
          <w:rFonts w:ascii="Arial" w:hAnsi="Arial"/>
          <w:snapToGrid w:val="0"/>
          <w:sz w:val="18"/>
        </w:rPr>
        <w:tab/>
        <w:t>21.2%</w:t>
      </w:r>
      <w:r>
        <w:rPr>
          <w:rFonts w:ascii="Arial" w:hAnsi="Arial"/>
          <w:snapToGrid w:val="0"/>
          <w:sz w:val="18"/>
        </w:rPr>
        <w:tab/>
        <w:t>Not Reported</w:t>
      </w:r>
      <w:r>
        <w:rPr>
          <w:rFonts w:ascii="Arial" w:hAnsi="Arial"/>
          <w:snapToGrid w:val="0"/>
          <w:sz w:val="18"/>
        </w:rPr>
        <w:tab/>
        <w:t>132</w:t>
      </w:r>
      <w:r>
        <w:rPr>
          <w:rFonts w:ascii="Arial" w:hAnsi="Arial"/>
          <w:snapToGrid w:val="0"/>
          <w:sz w:val="18"/>
        </w:rPr>
        <w:tab/>
        <w:t>5</w:t>
      </w:r>
      <w:r>
        <w:rPr>
          <w:rFonts w:ascii="Arial" w:hAnsi="Arial"/>
          <w:snapToGrid w:val="0"/>
          <w:sz w:val="18"/>
        </w:rPr>
        <w:tab/>
        <w:t>3.8%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Guardian/Conservator</w:t>
      </w:r>
      <w:r>
        <w:rPr>
          <w:rFonts w:ascii="Arial" w:hAnsi="Arial"/>
          <w:snapToGrid w:val="0"/>
          <w:sz w:val="18"/>
          <w:highlight w:val="lightGray"/>
        </w:rPr>
        <w:tab/>
        <w:t>6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No Caretaker</w:t>
      </w:r>
      <w:r>
        <w:rPr>
          <w:rFonts w:ascii="Arial" w:hAnsi="Arial"/>
          <w:snapToGrid w:val="0"/>
          <w:sz w:val="18"/>
          <w:highlight w:val="lightGray"/>
        </w:rPr>
        <w:tab/>
        <w:t>232</w:t>
      </w:r>
      <w:r>
        <w:rPr>
          <w:rFonts w:ascii="Arial" w:hAnsi="Arial"/>
          <w:snapToGrid w:val="0"/>
          <w:sz w:val="18"/>
          <w:highlight w:val="lightGray"/>
        </w:rPr>
        <w:tab/>
        <w:t>62</w:t>
      </w:r>
      <w:r>
        <w:rPr>
          <w:rFonts w:ascii="Arial" w:hAnsi="Arial"/>
          <w:snapToGrid w:val="0"/>
          <w:sz w:val="18"/>
          <w:highlight w:val="lightGray"/>
        </w:rPr>
        <w:tab/>
        <w:t>26.7%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Sub-Total</w:t>
      </w:r>
      <w:r>
        <w:rPr>
          <w:rFonts w:ascii="Arial" w:hAnsi="Arial"/>
          <w:b/>
          <w:snapToGrid w:val="0"/>
          <w:sz w:val="18"/>
        </w:rPr>
        <w:tab/>
        <w:t>310</w:t>
      </w:r>
      <w:r>
        <w:rPr>
          <w:rFonts w:ascii="Arial" w:hAnsi="Arial"/>
          <w:b/>
          <w:snapToGrid w:val="0"/>
          <w:sz w:val="18"/>
        </w:rPr>
        <w:tab/>
        <w:t>60</w:t>
      </w:r>
      <w:r>
        <w:rPr>
          <w:rFonts w:ascii="Arial" w:hAnsi="Arial"/>
          <w:b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>19.4%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>Sub-Total</w:t>
      </w:r>
      <w:r>
        <w:rPr>
          <w:rFonts w:ascii="Arial" w:hAnsi="Arial"/>
          <w:b/>
          <w:snapToGrid w:val="0"/>
          <w:sz w:val="18"/>
        </w:rPr>
        <w:tab/>
        <w:t>448</w:t>
      </w:r>
      <w:r>
        <w:rPr>
          <w:rFonts w:ascii="Arial" w:hAnsi="Arial"/>
          <w:b/>
          <w:snapToGrid w:val="0"/>
          <w:sz w:val="18"/>
        </w:rPr>
        <w:tab/>
        <w:t>95</w:t>
      </w:r>
      <w:r>
        <w:rPr>
          <w:rFonts w:ascii="Arial" w:hAnsi="Arial"/>
          <w:b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>21.2%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>Total</w:t>
      </w:r>
      <w:r>
        <w:rPr>
          <w:rFonts w:ascii="Arial" w:hAnsi="Arial"/>
          <w:b/>
          <w:snapToGrid w:val="0"/>
          <w:sz w:val="18"/>
        </w:rPr>
        <w:tab/>
        <w:t>758</w:t>
      </w:r>
      <w:r>
        <w:rPr>
          <w:rFonts w:ascii="Arial" w:hAnsi="Arial"/>
          <w:b/>
          <w:snapToGrid w:val="0"/>
          <w:sz w:val="18"/>
        </w:rPr>
        <w:tab/>
        <w:t>155</w:t>
      </w:r>
      <w:r>
        <w:rPr>
          <w:rFonts w:ascii="Arial" w:hAnsi="Arial"/>
          <w:b/>
          <w:snapToGrid w:val="0"/>
          <w:sz w:val="18"/>
        </w:rPr>
        <w:tab/>
        <w:t>20.4%</w:t>
      </w:r>
    </w:p>
    <w:p w:rsidR="00000000" w:rsidRDefault="00F84B5A">
      <w:pPr>
        <w:widowControl w:val="0"/>
        <w:tabs>
          <w:tab w:val="left" w:pos="2342"/>
          <w:tab w:val="left" w:pos="3574"/>
          <w:tab w:val="left" w:pos="5121"/>
          <w:tab w:val="left" w:pos="6668"/>
          <w:tab w:val="left" w:pos="9070"/>
          <w:tab w:val="left" w:pos="10302"/>
          <w:tab w:val="left" w:pos="11849"/>
          <w:tab w:val="left" w:pos="13396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pStyle w:val="Heading2"/>
        <w:tabs>
          <w:tab w:val="left" w:pos="2342"/>
          <w:tab w:val="left" w:pos="3574"/>
          <w:tab w:val="left" w:pos="5121"/>
          <w:tab w:val="left" w:pos="6668"/>
          <w:tab w:val="left" w:pos="9070"/>
          <w:tab w:val="left" w:pos="10302"/>
          <w:tab w:val="left" w:pos="11849"/>
          <w:tab w:val="left" w:pos="13396"/>
        </w:tabs>
      </w:pPr>
      <w:r>
        <w:t>Characteristics of the Non-Facility Caretaker</w:t>
      </w:r>
    </w:p>
    <w:p w:rsidR="00000000" w:rsidRDefault="00F84B5A">
      <w:pPr>
        <w:pStyle w:val="BodyText"/>
        <w:tabs>
          <w:tab w:val="clear" w:pos="2790"/>
          <w:tab w:val="clear" w:pos="4230"/>
          <w:tab w:val="clear" w:pos="5490"/>
          <w:tab w:val="clear" w:pos="11790"/>
          <w:tab w:val="center" w:pos="2700"/>
          <w:tab w:val="center" w:pos="4140"/>
          <w:tab w:val="center" w:pos="5400"/>
          <w:tab w:val="center" w:pos="11880"/>
          <w:tab w:val="center" w:pos="13320"/>
        </w:tabs>
      </w:pPr>
    </w:p>
    <w:p w:rsidR="00000000" w:rsidRDefault="00F84B5A">
      <w:pPr>
        <w:pStyle w:val="BodyText"/>
        <w:tabs>
          <w:tab w:val="clear" w:pos="2790"/>
          <w:tab w:val="clear" w:pos="4230"/>
          <w:tab w:val="clear" w:pos="5490"/>
          <w:tab w:val="clear" w:pos="11790"/>
          <w:tab w:val="center" w:pos="2700"/>
          <w:tab w:val="center" w:pos="4140"/>
          <w:tab w:val="center" w:pos="5400"/>
          <w:tab w:val="center" w:pos="11880"/>
          <w:tab w:val="center" w:pos="13320"/>
        </w:tabs>
      </w:pPr>
      <w:r>
        <w:t>Age of</w:t>
      </w:r>
      <w:r>
        <w:tab/>
        <w:t>Number</w:t>
      </w:r>
      <w:r>
        <w:tab/>
        <w:t>Number</w:t>
      </w:r>
      <w:r>
        <w:tab/>
        <w:t>Percent</w:t>
      </w:r>
      <w:r>
        <w:tab/>
        <w:t>Ethnicity of</w:t>
      </w:r>
      <w:r>
        <w:tab/>
        <w:t>Number</w:t>
      </w:r>
      <w:r>
        <w:tab/>
        <w:t>Number</w:t>
      </w:r>
      <w:r>
        <w:tab/>
        <w:t>Percent</w:t>
      </w:r>
    </w:p>
    <w:p w:rsidR="00000000" w:rsidRDefault="00F84B5A">
      <w:pPr>
        <w:pStyle w:val="BodyText"/>
        <w:tabs>
          <w:tab w:val="clear" w:pos="2790"/>
          <w:tab w:val="clear" w:pos="4230"/>
          <w:tab w:val="clear" w:pos="5490"/>
          <w:tab w:val="clear" w:pos="11790"/>
          <w:tab w:val="center" w:pos="2700"/>
          <w:tab w:val="center" w:pos="4140"/>
          <w:tab w:val="center" w:pos="5400"/>
          <w:tab w:val="center" w:pos="11880"/>
          <w:tab w:val="center" w:pos="13320"/>
        </w:tabs>
      </w:pPr>
      <w:r>
        <w:t>Caretaker</w:t>
      </w:r>
      <w:r>
        <w:tab/>
        <w:t>Reported</w:t>
      </w:r>
      <w:r>
        <w:tab/>
        <w:t>Determined</w:t>
      </w:r>
      <w:r>
        <w:tab/>
        <w:t>Determined</w:t>
      </w:r>
      <w:r>
        <w:tab/>
        <w:t>Careta</w:t>
      </w:r>
      <w:r>
        <w:t>ker</w:t>
      </w:r>
      <w:r>
        <w:tab/>
        <w:t>Determined</w:t>
      </w:r>
      <w:r>
        <w:tab/>
        <w:t xml:space="preserve">Percent </w:t>
      </w:r>
      <w:r>
        <w:tab/>
        <w:t>Determined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Under 21</w:t>
      </w:r>
      <w:r>
        <w:rPr>
          <w:rFonts w:ascii="Arial" w:hAnsi="Arial"/>
          <w:snapToGrid w:val="0"/>
          <w:sz w:val="18"/>
        </w:rPr>
        <w:tab/>
        <w:t>5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20.0%</w:t>
      </w:r>
      <w:r>
        <w:rPr>
          <w:rFonts w:ascii="Arial" w:hAnsi="Arial"/>
          <w:snapToGrid w:val="0"/>
          <w:sz w:val="18"/>
        </w:rPr>
        <w:tab/>
        <w:t>White, Not Hispanic</w:t>
      </w:r>
      <w:r>
        <w:rPr>
          <w:rFonts w:ascii="Arial" w:hAnsi="Arial"/>
          <w:snapToGrid w:val="0"/>
          <w:sz w:val="18"/>
        </w:rPr>
        <w:tab/>
        <w:t>281</w:t>
      </w:r>
      <w:r>
        <w:rPr>
          <w:rFonts w:ascii="Arial" w:hAnsi="Arial"/>
          <w:snapToGrid w:val="0"/>
          <w:sz w:val="18"/>
        </w:rPr>
        <w:tab/>
        <w:t>52</w:t>
      </w:r>
      <w:r>
        <w:rPr>
          <w:rFonts w:ascii="Arial" w:hAnsi="Arial"/>
          <w:snapToGrid w:val="0"/>
          <w:sz w:val="18"/>
        </w:rPr>
        <w:tab/>
        <w:t>18.5%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21 - 30</w:t>
      </w:r>
      <w:r>
        <w:rPr>
          <w:rFonts w:ascii="Arial" w:hAnsi="Arial"/>
          <w:snapToGrid w:val="0"/>
          <w:sz w:val="18"/>
        </w:rPr>
        <w:tab/>
        <w:t>16</w:t>
      </w:r>
      <w:r>
        <w:rPr>
          <w:rFonts w:ascii="Arial" w:hAnsi="Arial"/>
          <w:snapToGrid w:val="0"/>
          <w:sz w:val="18"/>
        </w:rPr>
        <w:tab/>
        <w:t>8</w:t>
      </w:r>
      <w:r>
        <w:rPr>
          <w:rFonts w:ascii="Arial" w:hAnsi="Arial"/>
          <w:snapToGrid w:val="0"/>
          <w:sz w:val="18"/>
        </w:rPr>
        <w:tab/>
        <w:t>50.0%</w:t>
      </w:r>
      <w:r>
        <w:rPr>
          <w:rFonts w:ascii="Arial" w:hAnsi="Arial"/>
          <w:snapToGrid w:val="0"/>
          <w:sz w:val="18"/>
        </w:rPr>
        <w:tab/>
        <w:t>Black, Not Hispanic</w:t>
      </w:r>
      <w:r>
        <w:rPr>
          <w:rFonts w:ascii="Arial" w:hAnsi="Arial"/>
          <w:snapToGrid w:val="0"/>
          <w:sz w:val="18"/>
        </w:rPr>
        <w:tab/>
        <w:t>18</w:t>
      </w:r>
      <w:r>
        <w:rPr>
          <w:rFonts w:ascii="Arial" w:hAnsi="Arial"/>
          <w:snapToGrid w:val="0"/>
          <w:sz w:val="18"/>
        </w:rPr>
        <w:tab/>
        <w:t>6</w:t>
      </w:r>
      <w:r>
        <w:rPr>
          <w:rFonts w:ascii="Arial" w:hAnsi="Arial"/>
          <w:snapToGrid w:val="0"/>
          <w:sz w:val="18"/>
        </w:rPr>
        <w:tab/>
        <w:t>33.3%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31 - 40</w:t>
      </w:r>
      <w:r>
        <w:rPr>
          <w:rFonts w:ascii="Arial" w:hAnsi="Arial"/>
          <w:snapToGrid w:val="0"/>
          <w:sz w:val="18"/>
          <w:highlight w:val="lightGray"/>
        </w:rPr>
        <w:tab/>
        <w:t>43</w:t>
      </w:r>
      <w:r>
        <w:rPr>
          <w:rFonts w:ascii="Arial" w:hAnsi="Arial"/>
          <w:snapToGrid w:val="0"/>
          <w:sz w:val="18"/>
          <w:highlight w:val="lightGray"/>
        </w:rPr>
        <w:tab/>
        <w:t>5</w:t>
      </w:r>
      <w:r>
        <w:rPr>
          <w:rFonts w:ascii="Arial" w:hAnsi="Arial"/>
          <w:snapToGrid w:val="0"/>
          <w:sz w:val="18"/>
          <w:highlight w:val="lightGray"/>
        </w:rPr>
        <w:tab/>
        <w:t>11.6%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American Indian or Alaskan Native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_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41 - 50</w:t>
      </w:r>
      <w:r>
        <w:rPr>
          <w:rFonts w:ascii="Arial" w:hAnsi="Arial"/>
          <w:snapToGrid w:val="0"/>
          <w:sz w:val="18"/>
          <w:highlight w:val="lightGray"/>
        </w:rPr>
        <w:tab/>
        <w:t>44</w:t>
      </w:r>
      <w:r>
        <w:rPr>
          <w:rFonts w:ascii="Arial" w:hAnsi="Arial"/>
          <w:snapToGrid w:val="0"/>
          <w:sz w:val="18"/>
          <w:highlight w:val="lightGray"/>
        </w:rPr>
        <w:tab/>
        <w:t>5</w:t>
      </w:r>
      <w:r>
        <w:rPr>
          <w:rFonts w:ascii="Arial" w:hAnsi="Arial"/>
          <w:snapToGrid w:val="0"/>
          <w:sz w:val="18"/>
          <w:highlight w:val="lightGray"/>
        </w:rPr>
        <w:tab/>
        <w:t>11.4%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Asian or Pacific Islander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51 - 6</w:t>
      </w:r>
      <w:r>
        <w:rPr>
          <w:rFonts w:ascii="Arial" w:hAnsi="Arial"/>
          <w:snapToGrid w:val="0"/>
          <w:sz w:val="18"/>
        </w:rPr>
        <w:t>0</w:t>
      </w:r>
      <w:r>
        <w:rPr>
          <w:rFonts w:ascii="Arial" w:hAnsi="Arial"/>
          <w:snapToGrid w:val="0"/>
          <w:sz w:val="18"/>
        </w:rPr>
        <w:tab/>
        <w:t>59</w:t>
      </w:r>
      <w:r>
        <w:rPr>
          <w:rFonts w:ascii="Arial" w:hAnsi="Arial"/>
          <w:snapToGrid w:val="0"/>
          <w:sz w:val="18"/>
        </w:rPr>
        <w:tab/>
        <w:t>18</w:t>
      </w:r>
      <w:r>
        <w:rPr>
          <w:rFonts w:ascii="Arial" w:hAnsi="Arial"/>
          <w:snapToGrid w:val="0"/>
          <w:sz w:val="18"/>
        </w:rPr>
        <w:tab/>
        <w:t>30.5%</w:t>
      </w:r>
      <w:r>
        <w:rPr>
          <w:rFonts w:ascii="Arial" w:hAnsi="Arial"/>
          <w:snapToGrid w:val="0"/>
          <w:sz w:val="18"/>
        </w:rPr>
        <w:tab/>
        <w:t>Hispanic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61 - 64</w:t>
      </w:r>
      <w:r>
        <w:rPr>
          <w:rFonts w:ascii="Arial" w:hAnsi="Arial"/>
          <w:snapToGrid w:val="0"/>
          <w:sz w:val="18"/>
        </w:rPr>
        <w:tab/>
        <w:t>15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  <w:r>
        <w:rPr>
          <w:rFonts w:ascii="Arial" w:hAnsi="Arial"/>
          <w:snapToGrid w:val="0"/>
          <w:sz w:val="18"/>
        </w:rPr>
        <w:tab/>
        <w:t>Indo-Chinese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_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65 and Over</w:t>
      </w:r>
      <w:r>
        <w:rPr>
          <w:rFonts w:ascii="Arial" w:hAnsi="Arial"/>
          <w:snapToGrid w:val="0"/>
          <w:sz w:val="18"/>
          <w:highlight w:val="lightGray"/>
        </w:rPr>
        <w:tab/>
        <w:t>55</w:t>
      </w:r>
      <w:r>
        <w:rPr>
          <w:rFonts w:ascii="Arial" w:hAnsi="Arial"/>
          <w:snapToGrid w:val="0"/>
          <w:sz w:val="18"/>
          <w:highlight w:val="lightGray"/>
        </w:rPr>
        <w:tab/>
        <w:t>13</w:t>
      </w:r>
      <w:r>
        <w:rPr>
          <w:rFonts w:ascii="Arial" w:hAnsi="Arial"/>
          <w:snapToGrid w:val="0"/>
          <w:sz w:val="18"/>
          <w:highlight w:val="lightGray"/>
        </w:rPr>
        <w:tab/>
        <w:t>23.6%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Other</w:t>
      </w:r>
      <w:r>
        <w:rPr>
          <w:rFonts w:ascii="Arial" w:hAnsi="Arial"/>
          <w:snapToGrid w:val="0"/>
          <w:sz w:val="18"/>
          <w:highlight w:val="lightGray"/>
        </w:rPr>
        <w:tab/>
        <w:t>3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Not Reported</w:t>
      </w:r>
      <w:r>
        <w:rPr>
          <w:rFonts w:ascii="Arial" w:hAnsi="Arial"/>
          <w:snapToGrid w:val="0"/>
          <w:sz w:val="18"/>
          <w:highlight w:val="lightGray"/>
        </w:rPr>
        <w:tab/>
        <w:t>73</w:t>
      </w:r>
      <w:r>
        <w:rPr>
          <w:rFonts w:ascii="Arial" w:hAnsi="Arial"/>
          <w:snapToGrid w:val="0"/>
          <w:sz w:val="18"/>
          <w:highlight w:val="lightGray"/>
        </w:rPr>
        <w:tab/>
        <w:t>10</w:t>
      </w:r>
      <w:r>
        <w:rPr>
          <w:rFonts w:ascii="Arial" w:hAnsi="Arial"/>
          <w:snapToGrid w:val="0"/>
          <w:sz w:val="18"/>
          <w:highlight w:val="lightGray"/>
        </w:rPr>
        <w:tab/>
        <w:t>13.7%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Unknown</w:t>
      </w:r>
      <w:r>
        <w:rPr>
          <w:rFonts w:ascii="Arial" w:hAnsi="Arial"/>
          <w:snapToGrid w:val="0"/>
          <w:sz w:val="18"/>
          <w:highlight w:val="lightGray"/>
        </w:rPr>
        <w:tab/>
        <w:t>6</w:t>
      </w:r>
      <w:r>
        <w:rPr>
          <w:rFonts w:ascii="Arial" w:hAnsi="Arial"/>
          <w:snapToGrid w:val="0"/>
          <w:sz w:val="18"/>
          <w:highlight w:val="lightGray"/>
        </w:rPr>
        <w:tab/>
        <w:t>2</w:t>
      </w:r>
      <w:r>
        <w:rPr>
          <w:rFonts w:ascii="Arial" w:hAnsi="Arial"/>
          <w:snapToGrid w:val="0"/>
          <w:sz w:val="18"/>
          <w:highlight w:val="lightGray"/>
        </w:rPr>
        <w:tab/>
        <w:t>33.3%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Total</w:t>
      </w:r>
      <w:r>
        <w:rPr>
          <w:rFonts w:ascii="Arial" w:hAnsi="Arial"/>
          <w:b/>
          <w:snapToGrid w:val="0"/>
          <w:sz w:val="18"/>
        </w:rPr>
        <w:tab/>
        <w:t>310</w:t>
      </w:r>
      <w:r>
        <w:rPr>
          <w:rFonts w:ascii="Arial" w:hAnsi="Arial"/>
          <w:b/>
          <w:snapToGrid w:val="0"/>
          <w:sz w:val="18"/>
        </w:rPr>
        <w:tab/>
        <w:t>60</w:t>
      </w:r>
      <w:r>
        <w:rPr>
          <w:rFonts w:ascii="Arial" w:hAnsi="Arial"/>
          <w:b/>
          <w:snapToGrid w:val="0"/>
          <w:sz w:val="18"/>
        </w:rPr>
        <w:tab/>
        <w:t>19.4%</w:t>
      </w:r>
      <w:r>
        <w:rPr>
          <w:rFonts w:ascii="Arial" w:hAnsi="Arial"/>
          <w:b/>
          <w:snapToGrid w:val="0"/>
          <w:sz w:val="18"/>
        </w:rPr>
        <w:tab/>
        <w:t>Total</w:t>
      </w:r>
      <w:r>
        <w:rPr>
          <w:rFonts w:ascii="Arial" w:hAnsi="Arial"/>
          <w:b/>
          <w:snapToGrid w:val="0"/>
          <w:sz w:val="18"/>
        </w:rPr>
        <w:tab/>
        <w:t>310</w:t>
      </w:r>
      <w:r>
        <w:rPr>
          <w:rFonts w:ascii="Arial" w:hAnsi="Arial"/>
          <w:b/>
          <w:snapToGrid w:val="0"/>
          <w:sz w:val="18"/>
        </w:rPr>
        <w:tab/>
        <w:t>60</w:t>
      </w:r>
      <w:r>
        <w:rPr>
          <w:rFonts w:ascii="Arial" w:hAnsi="Arial"/>
          <w:b/>
          <w:snapToGrid w:val="0"/>
          <w:sz w:val="18"/>
        </w:rPr>
        <w:tab/>
        <w:t>19.4%</w:t>
      </w:r>
    </w:p>
    <w:p w:rsidR="00000000" w:rsidRDefault="00F84B5A">
      <w:pPr>
        <w:pStyle w:val="BodyText"/>
        <w:tabs>
          <w:tab w:val="clear" w:pos="2790"/>
          <w:tab w:val="clear" w:pos="4230"/>
          <w:tab w:val="clear" w:pos="5490"/>
          <w:tab w:val="clear" w:pos="11790"/>
          <w:tab w:val="center" w:pos="2700"/>
          <w:tab w:val="center" w:pos="4140"/>
          <w:tab w:val="center" w:pos="5400"/>
          <w:tab w:val="center" w:pos="11880"/>
          <w:tab w:val="center" w:pos="13320"/>
        </w:tabs>
        <w:rPr>
          <w:b w:val="0"/>
        </w:rPr>
      </w:pPr>
    </w:p>
    <w:p w:rsidR="00000000" w:rsidRDefault="00F84B5A">
      <w:pPr>
        <w:pStyle w:val="BodyText"/>
        <w:tabs>
          <w:tab w:val="clear" w:pos="2790"/>
          <w:tab w:val="clear" w:pos="4230"/>
          <w:tab w:val="clear" w:pos="5490"/>
          <w:tab w:val="clear" w:pos="11790"/>
          <w:tab w:val="center" w:pos="2700"/>
          <w:tab w:val="center" w:pos="4140"/>
          <w:tab w:val="center" w:pos="5400"/>
          <w:tab w:val="center" w:pos="11880"/>
          <w:tab w:val="center" w:pos="13320"/>
        </w:tabs>
      </w:pPr>
      <w:r>
        <w:t>Sex of</w:t>
      </w:r>
      <w:r>
        <w:tab/>
        <w:t>Number</w:t>
      </w:r>
      <w:r>
        <w:tab/>
        <w:t>Number</w:t>
      </w:r>
      <w:r>
        <w:tab/>
        <w:t>Percent</w:t>
      </w:r>
      <w:r>
        <w:tab/>
        <w:t>Employment</w:t>
      </w:r>
      <w:r>
        <w:tab/>
        <w:t>Number</w:t>
      </w:r>
      <w:r>
        <w:tab/>
        <w:t>Number</w:t>
      </w:r>
      <w:r>
        <w:tab/>
        <w:t>Percent</w:t>
      </w:r>
    </w:p>
    <w:p w:rsidR="00000000" w:rsidRDefault="00F84B5A">
      <w:pPr>
        <w:pStyle w:val="BodyText"/>
        <w:tabs>
          <w:tab w:val="clear" w:pos="2790"/>
          <w:tab w:val="clear" w:pos="4230"/>
          <w:tab w:val="clear" w:pos="5490"/>
          <w:tab w:val="clear" w:pos="11790"/>
          <w:tab w:val="center" w:pos="2700"/>
          <w:tab w:val="center" w:pos="4140"/>
          <w:tab w:val="center" w:pos="5400"/>
          <w:tab w:val="center" w:pos="11880"/>
          <w:tab w:val="center" w:pos="13320"/>
        </w:tabs>
      </w:pPr>
      <w:r>
        <w:t>Care</w:t>
      </w:r>
      <w:r>
        <w:t>taker</w:t>
      </w:r>
      <w:r>
        <w:tab/>
        <w:t>Reported</w:t>
      </w:r>
      <w:r>
        <w:tab/>
        <w:t>Determined</w:t>
      </w:r>
      <w:r>
        <w:tab/>
        <w:t>Determined</w:t>
      </w:r>
      <w:r>
        <w:tab/>
        <w:t>Status</w:t>
      </w:r>
      <w:r>
        <w:tab/>
        <w:t>Determined</w:t>
      </w:r>
      <w:r>
        <w:tab/>
        <w:t xml:space="preserve">Percent </w:t>
      </w:r>
      <w:r>
        <w:tab/>
        <w:t>Determined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Male</w:t>
      </w:r>
      <w:r>
        <w:rPr>
          <w:rFonts w:ascii="Arial" w:hAnsi="Arial"/>
          <w:snapToGrid w:val="0"/>
          <w:sz w:val="18"/>
        </w:rPr>
        <w:tab/>
        <w:t>172</w:t>
      </w:r>
      <w:r>
        <w:rPr>
          <w:rFonts w:ascii="Arial" w:hAnsi="Arial"/>
          <w:snapToGrid w:val="0"/>
          <w:sz w:val="18"/>
        </w:rPr>
        <w:tab/>
        <w:t>37</w:t>
      </w:r>
      <w:r>
        <w:rPr>
          <w:rFonts w:ascii="Arial" w:hAnsi="Arial"/>
          <w:snapToGrid w:val="0"/>
          <w:sz w:val="18"/>
        </w:rPr>
        <w:tab/>
        <w:t>21.5%</w:t>
      </w:r>
      <w:r>
        <w:rPr>
          <w:rFonts w:ascii="Arial" w:hAnsi="Arial"/>
          <w:snapToGrid w:val="0"/>
          <w:sz w:val="18"/>
        </w:rPr>
        <w:tab/>
        <w:t>Employed Full-time</w:t>
      </w:r>
      <w:r>
        <w:rPr>
          <w:rFonts w:ascii="Arial" w:hAnsi="Arial"/>
          <w:snapToGrid w:val="0"/>
          <w:sz w:val="18"/>
        </w:rPr>
        <w:tab/>
        <w:t>96</w:t>
      </w:r>
      <w:r>
        <w:rPr>
          <w:rFonts w:ascii="Arial" w:hAnsi="Arial"/>
          <w:snapToGrid w:val="0"/>
          <w:sz w:val="18"/>
        </w:rPr>
        <w:tab/>
        <w:t>24</w:t>
      </w:r>
      <w:r>
        <w:rPr>
          <w:rFonts w:ascii="Arial" w:hAnsi="Arial"/>
          <w:snapToGrid w:val="0"/>
          <w:sz w:val="18"/>
        </w:rPr>
        <w:tab/>
        <w:t>25.0%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Female</w:t>
      </w:r>
      <w:r>
        <w:rPr>
          <w:rFonts w:ascii="Arial" w:hAnsi="Arial"/>
          <w:snapToGrid w:val="0"/>
          <w:sz w:val="18"/>
        </w:rPr>
        <w:tab/>
        <w:t>132</w:t>
      </w:r>
      <w:r>
        <w:rPr>
          <w:rFonts w:ascii="Arial" w:hAnsi="Arial"/>
          <w:snapToGrid w:val="0"/>
          <w:sz w:val="18"/>
        </w:rPr>
        <w:tab/>
        <w:t>23</w:t>
      </w:r>
      <w:r>
        <w:rPr>
          <w:rFonts w:ascii="Arial" w:hAnsi="Arial"/>
          <w:snapToGrid w:val="0"/>
          <w:sz w:val="18"/>
        </w:rPr>
        <w:tab/>
        <w:t>17.4%</w:t>
      </w:r>
      <w:r>
        <w:rPr>
          <w:rFonts w:ascii="Arial" w:hAnsi="Arial"/>
          <w:snapToGrid w:val="0"/>
          <w:sz w:val="18"/>
        </w:rPr>
        <w:tab/>
        <w:t>Employed Part-time</w:t>
      </w:r>
      <w:r>
        <w:rPr>
          <w:rFonts w:ascii="Arial" w:hAnsi="Arial"/>
          <w:snapToGrid w:val="0"/>
          <w:sz w:val="18"/>
        </w:rPr>
        <w:tab/>
        <w:t>25</w:t>
      </w:r>
      <w:r>
        <w:rPr>
          <w:rFonts w:ascii="Arial" w:hAnsi="Arial"/>
          <w:snapToGrid w:val="0"/>
          <w:sz w:val="18"/>
        </w:rPr>
        <w:tab/>
        <w:t>7</w:t>
      </w:r>
      <w:r>
        <w:rPr>
          <w:rFonts w:ascii="Arial" w:hAnsi="Arial"/>
          <w:snapToGrid w:val="0"/>
          <w:sz w:val="18"/>
        </w:rPr>
        <w:tab/>
        <w:t>28.0%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Not Reported</w:t>
      </w:r>
      <w:r>
        <w:rPr>
          <w:rFonts w:ascii="Arial" w:hAnsi="Arial"/>
          <w:snapToGrid w:val="0"/>
          <w:sz w:val="18"/>
          <w:highlight w:val="lightGray"/>
        </w:rPr>
        <w:tab/>
        <w:t>6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Unemployed, Available</w:t>
      </w:r>
      <w:r>
        <w:rPr>
          <w:rFonts w:ascii="Arial" w:hAnsi="Arial"/>
          <w:snapToGrid w:val="0"/>
          <w:sz w:val="18"/>
          <w:highlight w:val="lightGray"/>
        </w:rPr>
        <w:tab/>
        <w:t>35</w:t>
      </w:r>
      <w:r>
        <w:rPr>
          <w:rFonts w:ascii="Arial" w:hAnsi="Arial"/>
          <w:snapToGrid w:val="0"/>
          <w:sz w:val="18"/>
          <w:highlight w:val="lightGray"/>
        </w:rPr>
        <w:tab/>
        <w:t>8</w:t>
      </w:r>
      <w:r>
        <w:rPr>
          <w:rFonts w:ascii="Arial" w:hAnsi="Arial"/>
          <w:snapToGrid w:val="0"/>
          <w:sz w:val="18"/>
          <w:highlight w:val="lightGray"/>
        </w:rPr>
        <w:tab/>
        <w:t>22.9%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Not in Labor Force</w:t>
      </w:r>
      <w:r>
        <w:rPr>
          <w:rFonts w:ascii="Arial" w:hAnsi="Arial"/>
          <w:snapToGrid w:val="0"/>
          <w:sz w:val="18"/>
          <w:highlight w:val="lightGray"/>
        </w:rPr>
        <w:tab/>
        <w:t>119</w:t>
      </w:r>
      <w:r>
        <w:rPr>
          <w:rFonts w:ascii="Arial" w:hAnsi="Arial"/>
          <w:snapToGrid w:val="0"/>
          <w:sz w:val="18"/>
          <w:highlight w:val="lightGray"/>
        </w:rPr>
        <w:tab/>
      </w:r>
      <w:r>
        <w:rPr>
          <w:rFonts w:ascii="Arial" w:hAnsi="Arial"/>
          <w:snapToGrid w:val="0"/>
          <w:sz w:val="18"/>
          <w:highlight w:val="lightGray"/>
        </w:rPr>
        <w:t>16</w:t>
      </w:r>
      <w:r>
        <w:rPr>
          <w:rFonts w:ascii="Arial" w:hAnsi="Arial"/>
          <w:snapToGrid w:val="0"/>
          <w:sz w:val="18"/>
          <w:highlight w:val="lightGray"/>
        </w:rPr>
        <w:tab/>
        <w:t>13.4%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  <w:t>Unknown</w:t>
      </w:r>
      <w:r>
        <w:rPr>
          <w:rFonts w:ascii="Arial" w:hAnsi="Arial"/>
          <w:snapToGrid w:val="0"/>
          <w:sz w:val="18"/>
        </w:rPr>
        <w:tab/>
        <w:t>32</w:t>
      </w:r>
      <w:r>
        <w:rPr>
          <w:rFonts w:ascii="Arial" w:hAnsi="Arial"/>
          <w:snapToGrid w:val="0"/>
          <w:sz w:val="18"/>
        </w:rPr>
        <w:tab/>
        <w:t>5</w:t>
      </w:r>
      <w:r>
        <w:rPr>
          <w:rFonts w:ascii="Arial" w:hAnsi="Arial"/>
          <w:snapToGrid w:val="0"/>
          <w:sz w:val="18"/>
        </w:rPr>
        <w:tab/>
        <w:t>15.6%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  <w:t>Not Reported</w:t>
      </w:r>
      <w:r>
        <w:rPr>
          <w:rFonts w:ascii="Arial" w:hAnsi="Arial"/>
          <w:snapToGrid w:val="0"/>
          <w:sz w:val="18"/>
        </w:rPr>
        <w:tab/>
        <w:t>3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0.0%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Total</w:t>
      </w:r>
      <w:r>
        <w:rPr>
          <w:rFonts w:ascii="Arial" w:hAnsi="Arial"/>
          <w:b/>
          <w:snapToGrid w:val="0"/>
          <w:sz w:val="18"/>
        </w:rPr>
        <w:tab/>
        <w:t>310</w:t>
      </w:r>
      <w:r>
        <w:rPr>
          <w:rFonts w:ascii="Arial" w:hAnsi="Arial"/>
          <w:b/>
          <w:snapToGrid w:val="0"/>
          <w:sz w:val="18"/>
        </w:rPr>
        <w:tab/>
        <w:t>60</w:t>
      </w:r>
      <w:r>
        <w:rPr>
          <w:rFonts w:ascii="Arial" w:hAnsi="Arial"/>
          <w:b/>
          <w:snapToGrid w:val="0"/>
          <w:sz w:val="18"/>
        </w:rPr>
        <w:tab/>
        <w:t>19.4%</w:t>
      </w:r>
      <w:r>
        <w:rPr>
          <w:rFonts w:ascii="Arial" w:hAnsi="Arial"/>
          <w:b/>
          <w:snapToGrid w:val="0"/>
          <w:sz w:val="18"/>
        </w:rPr>
        <w:tab/>
        <w:t>Total</w:t>
      </w:r>
      <w:r>
        <w:rPr>
          <w:rFonts w:ascii="Arial" w:hAnsi="Arial"/>
          <w:b/>
          <w:snapToGrid w:val="0"/>
          <w:sz w:val="18"/>
        </w:rPr>
        <w:tab/>
        <w:t>310</w:t>
      </w:r>
      <w:r>
        <w:rPr>
          <w:rFonts w:ascii="Arial" w:hAnsi="Arial"/>
          <w:b/>
          <w:snapToGrid w:val="0"/>
          <w:sz w:val="18"/>
        </w:rPr>
        <w:tab/>
        <w:t>60</w:t>
      </w:r>
      <w:r>
        <w:rPr>
          <w:rFonts w:ascii="Arial" w:hAnsi="Arial"/>
          <w:b/>
          <w:snapToGrid w:val="0"/>
          <w:sz w:val="18"/>
        </w:rPr>
        <w:tab/>
        <w:t>19.4%</w:t>
      </w:r>
    </w:p>
    <w:p w:rsidR="00000000" w:rsidRDefault="00F84B5A">
      <w:pPr>
        <w:pStyle w:val="Heading4"/>
        <w:tabs>
          <w:tab w:val="clear" w:pos="-1260"/>
          <w:tab w:val="clear" w:pos="1800"/>
          <w:tab w:val="clear" w:pos="3240"/>
          <w:tab w:val="clear" w:pos="4680"/>
          <w:tab w:val="clear" w:pos="5400"/>
          <w:tab w:val="clear" w:pos="7380"/>
          <w:tab w:val="clear" w:pos="8730"/>
          <w:tab w:val="clear" w:pos="10530"/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</w:pPr>
    </w:p>
    <w:p w:rsidR="00000000" w:rsidRDefault="00F84B5A">
      <w:pPr>
        <w:pStyle w:val="Heading4"/>
        <w:tabs>
          <w:tab w:val="clear" w:pos="-1260"/>
          <w:tab w:val="clear" w:pos="1800"/>
          <w:tab w:val="clear" w:pos="3240"/>
          <w:tab w:val="clear" w:pos="4680"/>
          <w:tab w:val="clear" w:pos="5400"/>
          <w:tab w:val="clear" w:pos="7380"/>
          <w:tab w:val="clear" w:pos="8730"/>
          <w:tab w:val="clear" w:pos="10530"/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</w:pPr>
    </w:p>
    <w:p w:rsidR="00000000" w:rsidRDefault="00F84B5A">
      <w:pPr>
        <w:pStyle w:val="Heading4"/>
        <w:tabs>
          <w:tab w:val="clear" w:pos="-1260"/>
          <w:tab w:val="clear" w:pos="1800"/>
          <w:tab w:val="clear" w:pos="3240"/>
          <w:tab w:val="clear" w:pos="4680"/>
          <w:tab w:val="clear" w:pos="5400"/>
          <w:tab w:val="clear" w:pos="7380"/>
          <w:tab w:val="clear" w:pos="8730"/>
          <w:tab w:val="clear" w:pos="10530"/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</w:pPr>
      <w:r>
        <w:t>Report Series D – 3     Page 4</w:t>
      </w:r>
    </w:p>
    <w:p w:rsidR="00000000" w:rsidRDefault="00F84B5A">
      <w:pPr>
        <w:pStyle w:val="Heading2"/>
        <w:rPr>
          <w:sz w:val="32"/>
        </w:rPr>
      </w:pPr>
      <w:r>
        <w:br w:type="page"/>
      </w:r>
      <w:r>
        <w:rPr>
          <w:sz w:val="32"/>
        </w:rPr>
        <w:lastRenderedPageBreak/>
        <w:t>Dependent Adult Abuse Report</w:t>
      </w:r>
    </w:p>
    <w:p w:rsidR="00000000" w:rsidRDefault="00F84B5A">
      <w:pPr>
        <w:pStyle w:val="Heading3"/>
      </w:pPr>
      <w:r>
        <w:t>JULY, 2000 – DECEMBER, 2000</w:t>
      </w:r>
    </w:p>
    <w:p w:rsidR="00000000" w:rsidRDefault="00F84B5A">
      <w:pPr>
        <w:widowControl w:val="0"/>
        <w:rPr>
          <w:rFonts w:ascii="Arial" w:hAnsi="Arial"/>
          <w:snapToGrid w:val="0"/>
          <w:sz w:val="18"/>
        </w:rPr>
      </w:pPr>
    </w:p>
    <w:p w:rsidR="00000000" w:rsidRDefault="00F84B5A">
      <w:pPr>
        <w:pStyle w:val="Heading4"/>
        <w:tabs>
          <w:tab w:val="clear" w:pos="-1260"/>
          <w:tab w:val="clear" w:pos="1800"/>
          <w:tab w:val="clear" w:pos="3240"/>
          <w:tab w:val="clear" w:pos="4680"/>
          <w:tab w:val="clear" w:pos="5400"/>
          <w:tab w:val="clear" w:pos="7380"/>
          <w:tab w:val="clear" w:pos="8730"/>
          <w:tab w:val="clear" w:pos="10530"/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  <w:rPr>
          <w:b w:val="0"/>
          <w:sz w:val="18"/>
        </w:rPr>
      </w:pPr>
    </w:p>
    <w:p w:rsidR="00000000" w:rsidRDefault="00F84B5A">
      <w:pPr>
        <w:pStyle w:val="Heading2"/>
        <w:tabs>
          <w:tab w:val="left" w:pos="497"/>
          <w:tab w:val="left" w:pos="4939"/>
          <w:tab w:val="left" w:pos="6366"/>
          <w:tab w:val="left" w:pos="7793"/>
          <w:tab w:val="left" w:pos="9220"/>
          <w:tab w:val="left" w:pos="9717"/>
          <w:tab w:val="left" w:pos="14894"/>
          <w:tab w:val="left" w:pos="16321"/>
          <w:tab w:val="left" w:pos="17794"/>
          <w:tab w:val="left" w:pos="19221"/>
          <w:tab w:val="left" w:pos="20288"/>
        </w:tabs>
        <w:rPr>
          <w:sz w:val="28"/>
        </w:rPr>
      </w:pPr>
      <w:r>
        <w:rPr>
          <w:sz w:val="28"/>
        </w:rPr>
        <w:t>Service Information</w:t>
      </w:r>
    </w:p>
    <w:p w:rsidR="00000000" w:rsidRDefault="00F84B5A">
      <w:pPr>
        <w:widowControl w:val="0"/>
        <w:tabs>
          <w:tab w:val="left" w:pos="497"/>
          <w:tab w:val="left" w:pos="4939"/>
          <w:tab w:val="left" w:pos="6366"/>
          <w:tab w:val="left" w:pos="7793"/>
          <w:tab w:val="left" w:pos="9220"/>
          <w:tab w:val="left" w:pos="9717"/>
          <w:tab w:val="left" w:pos="14894"/>
          <w:tab w:val="left" w:pos="16321"/>
          <w:tab w:val="left" w:pos="17794"/>
          <w:tab w:val="left" w:pos="19221"/>
          <w:tab w:val="left" w:pos="20288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pStyle w:val="Heading2"/>
        <w:tabs>
          <w:tab w:val="left" w:pos="497"/>
          <w:tab w:val="left" w:pos="4939"/>
          <w:tab w:val="left" w:pos="6366"/>
          <w:tab w:val="left" w:pos="7793"/>
          <w:tab w:val="left" w:pos="9220"/>
          <w:tab w:val="left" w:pos="9717"/>
          <w:tab w:val="left" w:pos="14894"/>
          <w:tab w:val="left" w:pos="16321"/>
          <w:tab w:val="left" w:pos="17794"/>
          <w:tab w:val="left" w:pos="19221"/>
          <w:tab w:val="left" w:pos="20288"/>
        </w:tabs>
      </w:pPr>
      <w:r>
        <w:t>Service Status</w:t>
      </w:r>
    </w:p>
    <w:p w:rsidR="00000000" w:rsidRDefault="00F84B5A">
      <w:pPr>
        <w:pStyle w:val="BodyText"/>
        <w:tabs>
          <w:tab w:val="clear" w:pos="5490"/>
          <w:tab w:val="clear" w:pos="7560"/>
          <w:tab w:val="clear" w:pos="11790"/>
          <w:tab w:val="center" w:pos="900"/>
          <w:tab w:val="center" w:pos="5580"/>
          <w:tab w:val="center" w:pos="8640"/>
          <w:tab w:val="center" w:pos="11880"/>
          <w:tab w:val="center" w:pos="13500"/>
        </w:tabs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>Abuse</w:t>
      </w:r>
      <w:r>
        <w:tab/>
      </w:r>
      <w:r>
        <w:tab/>
      </w:r>
      <w:r>
        <w:tab/>
      </w:r>
      <w:r>
        <w:tab/>
        <w:t>Abuse</w:t>
      </w:r>
    </w:p>
    <w:p w:rsidR="00000000" w:rsidRDefault="00F84B5A">
      <w:pPr>
        <w:pStyle w:val="BodyText"/>
        <w:tabs>
          <w:tab w:val="clear" w:pos="5490"/>
          <w:tab w:val="clear" w:pos="7560"/>
          <w:tab w:val="clear" w:pos="11790"/>
          <w:tab w:val="center" w:pos="900"/>
          <w:tab w:val="center" w:pos="5580"/>
          <w:tab w:val="center" w:pos="8640"/>
          <w:tab w:val="center" w:pos="11880"/>
          <w:tab w:val="center" w:pos="13500"/>
        </w:tabs>
      </w:pPr>
      <w:r>
        <w:tab/>
      </w:r>
      <w:r>
        <w:tab/>
      </w:r>
      <w:r>
        <w:rPr>
          <w:b w:val="0"/>
        </w:rPr>
        <w:t>Abuse</w:t>
      </w:r>
      <w:r>
        <w:tab/>
        <w:t>Not</w:t>
      </w:r>
      <w:r>
        <w:tab/>
        <w:t>T</w:t>
      </w:r>
      <w:r>
        <w:t>otal</w:t>
      </w:r>
      <w:r>
        <w:tab/>
      </w:r>
      <w:r>
        <w:tab/>
        <w:t>Abuse</w:t>
      </w:r>
      <w:r>
        <w:tab/>
        <w:t>Not</w:t>
      </w:r>
      <w:r>
        <w:tab/>
        <w:t>Total</w:t>
      </w:r>
    </w:p>
    <w:p w:rsidR="00000000" w:rsidRDefault="00F84B5A">
      <w:pPr>
        <w:pStyle w:val="BodyText"/>
        <w:tabs>
          <w:tab w:val="clear" w:pos="5490"/>
          <w:tab w:val="clear" w:pos="7560"/>
          <w:tab w:val="clear" w:pos="11790"/>
          <w:tab w:val="center" w:pos="900"/>
          <w:tab w:val="center" w:pos="5580"/>
          <w:tab w:val="center" w:pos="8640"/>
          <w:tab w:val="center" w:pos="11880"/>
          <w:tab w:val="center" w:pos="13500"/>
        </w:tabs>
      </w:pPr>
      <w:r>
        <w:tab/>
        <w:t>Case Status</w:t>
      </w:r>
      <w:r>
        <w:tab/>
        <w:t>Determined</w:t>
      </w:r>
      <w:r>
        <w:tab/>
        <w:t>Determined</w:t>
      </w:r>
      <w:r>
        <w:tab/>
        <w:t>Determined</w:t>
      </w:r>
      <w:r>
        <w:tab/>
        <w:t>Case Status</w:t>
      </w:r>
      <w:r>
        <w:tab/>
        <w:t>Determined</w:t>
      </w:r>
      <w:r>
        <w:tab/>
        <w:t>Determined</w:t>
      </w:r>
      <w:r>
        <w:tab/>
        <w:t>Determined</w:t>
      </w:r>
    </w:p>
    <w:p w:rsidR="00000000" w:rsidRDefault="00F84B5A">
      <w:pPr>
        <w:widowControl w:val="0"/>
        <w:tabs>
          <w:tab w:val="center" w:pos="900"/>
          <w:tab w:val="center" w:pos="2790"/>
          <w:tab w:val="center" w:pos="4230"/>
          <w:tab w:val="center" w:pos="5580"/>
          <w:tab w:val="left" w:pos="7560"/>
          <w:tab w:val="center" w:pos="8640"/>
        </w:tabs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Case Closed:</w:t>
      </w:r>
      <w:r>
        <w:rPr>
          <w:rFonts w:ascii="Arial" w:hAnsi="Arial"/>
          <w:b/>
          <w:snapToGrid w:val="0"/>
        </w:rPr>
        <w:tab/>
      </w:r>
      <w:r>
        <w:rPr>
          <w:rFonts w:ascii="Arial" w:hAnsi="Arial"/>
          <w:b/>
          <w:snapToGrid w:val="0"/>
        </w:rPr>
        <w:tab/>
      </w:r>
      <w:r>
        <w:rPr>
          <w:rFonts w:ascii="Arial" w:hAnsi="Arial"/>
          <w:b/>
          <w:snapToGrid w:val="0"/>
        </w:rPr>
        <w:tab/>
      </w:r>
      <w:r>
        <w:rPr>
          <w:rFonts w:ascii="Arial" w:hAnsi="Arial"/>
          <w:b/>
          <w:snapToGrid w:val="0"/>
        </w:rPr>
        <w:tab/>
        <w:t>Case Open:</w:t>
      </w:r>
    </w:p>
    <w:p w:rsidR="00000000" w:rsidRDefault="00F84B5A">
      <w:pPr>
        <w:widowControl w:val="0"/>
        <w:tabs>
          <w:tab w:val="left" w:pos="180"/>
          <w:tab w:val="right" w:pos="2880"/>
          <w:tab w:val="right" w:pos="4320"/>
          <w:tab w:val="right" w:pos="5670"/>
          <w:tab w:val="left" w:pos="7560"/>
          <w:tab w:val="left" w:pos="774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  <w:t>No need for service</w:t>
      </w:r>
      <w:r>
        <w:rPr>
          <w:rFonts w:ascii="Arial" w:hAnsi="Arial"/>
          <w:snapToGrid w:val="0"/>
          <w:sz w:val="18"/>
        </w:rPr>
        <w:tab/>
        <w:t>77</w:t>
      </w:r>
      <w:r>
        <w:rPr>
          <w:rFonts w:ascii="Arial" w:hAnsi="Arial"/>
          <w:snapToGrid w:val="0"/>
          <w:sz w:val="18"/>
        </w:rPr>
        <w:tab/>
        <w:t>286</w:t>
      </w:r>
      <w:r>
        <w:rPr>
          <w:rFonts w:ascii="Arial" w:hAnsi="Arial"/>
          <w:snapToGrid w:val="0"/>
          <w:sz w:val="18"/>
        </w:rPr>
        <w:tab/>
        <w:t>363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  <w:t>Further assessment pending</w:t>
      </w:r>
      <w:r>
        <w:rPr>
          <w:rFonts w:ascii="Arial" w:hAnsi="Arial"/>
          <w:snapToGrid w:val="0"/>
          <w:sz w:val="18"/>
        </w:rPr>
        <w:tab/>
        <w:t>14</w:t>
      </w:r>
      <w:r>
        <w:rPr>
          <w:rFonts w:ascii="Arial" w:hAnsi="Arial"/>
          <w:snapToGrid w:val="0"/>
          <w:sz w:val="18"/>
        </w:rPr>
        <w:tab/>
        <w:t>18</w:t>
      </w:r>
      <w:r>
        <w:rPr>
          <w:rFonts w:ascii="Arial" w:hAnsi="Arial"/>
          <w:snapToGrid w:val="0"/>
          <w:sz w:val="18"/>
        </w:rPr>
        <w:tab/>
        <w:t>32</w:t>
      </w:r>
    </w:p>
    <w:p w:rsidR="00000000" w:rsidRDefault="00F84B5A">
      <w:pPr>
        <w:widowControl w:val="0"/>
        <w:tabs>
          <w:tab w:val="left" w:pos="180"/>
          <w:tab w:val="right" w:pos="2880"/>
          <w:tab w:val="right" w:pos="4320"/>
          <w:tab w:val="right" w:pos="5670"/>
          <w:tab w:val="left" w:pos="7560"/>
          <w:tab w:val="left" w:pos="774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 xml:space="preserve">Service not accepted by </w:t>
      </w:r>
      <w:r>
        <w:rPr>
          <w:rFonts w:ascii="Arial" w:hAnsi="Arial"/>
          <w:snapToGrid w:val="0"/>
          <w:sz w:val="18"/>
          <w:highlight w:val="lightGray"/>
        </w:rPr>
        <w:tab/>
      </w:r>
      <w:r>
        <w:rPr>
          <w:rFonts w:ascii="Arial" w:hAnsi="Arial"/>
          <w:snapToGrid w:val="0"/>
          <w:sz w:val="18"/>
          <w:highlight w:val="lightGray"/>
        </w:rPr>
        <w:tab/>
      </w:r>
      <w:r>
        <w:rPr>
          <w:rFonts w:ascii="Arial" w:hAnsi="Arial"/>
          <w:snapToGrid w:val="0"/>
          <w:sz w:val="18"/>
          <w:highlight w:val="lightGray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 xml:space="preserve">Service accepted </w:t>
      </w:r>
      <w:r>
        <w:rPr>
          <w:rFonts w:ascii="Arial" w:hAnsi="Arial"/>
          <w:snapToGrid w:val="0"/>
          <w:sz w:val="18"/>
          <w:highlight w:val="lightGray"/>
        </w:rPr>
        <w:t>voluntarily by</w:t>
      </w:r>
      <w:r>
        <w:rPr>
          <w:rFonts w:ascii="Arial" w:hAnsi="Arial"/>
          <w:snapToGrid w:val="0"/>
          <w:sz w:val="18"/>
          <w:highlight w:val="lightGray"/>
        </w:rPr>
        <w:tab/>
      </w:r>
      <w:r>
        <w:rPr>
          <w:rFonts w:ascii="Arial" w:hAnsi="Arial"/>
          <w:snapToGrid w:val="0"/>
          <w:sz w:val="18"/>
          <w:highlight w:val="lightGray"/>
        </w:rPr>
        <w:tab/>
      </w:r>
      <w:r>
        <w:rPr>
          <w:rFonts w:ascii="Arial" w:hAnsi="Arial"/>
          <w:snapToGrid w:val="0"/>
          <w:sz w:val="18"/>
          <w:highlight w:val="lightGray"/>
        </w:rPr>
        <w:tab/>
      </w:r>
    </w:p>
    <w:p w:rsidR="00000000" w:rsidRDefault="00F84B5A">
      <w:pPr>
        <w:widowControl w:val="0"/>
        <w:tabs>
          <w:tab w:val="left" w:pos="180"/>
          <w:tab w:val="right" w:pos="2880"/>
          <w:tab w:val="right" w:pos="4320"/>
          <w:tab w:val="right" w:pos="5670"/>
          <w:tab w:val="left" w:pos="7560"/>
          <w:tab w:val="left" w:pos="774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gramStart"/>
      <w:r>
        <w:rPr>
          <w:rFonts w:ascii="Arial" w:hAnsi="Arial"/>
          <w:snapToGrid w:val="0"/>
          <w:sz w:val="18"/>
          <w:highlight w:val="lightGray"/>
        </w:rPr>
        <w:t>dependent</w:t>
      </w:r>
      <w:proofErr w:type="gramEnd"/>
      <w:r>
        <w:rPr>
          <w:rFonts w:ascii="Arial" w:hAnsi="Arial"/>
          <w:snapToGrid w:val="0"/>
          <w:sz w:val="18"/>
          <w:highlight w:val="lightGray"/>
        </w:rPr>
        <w:t xml:space="preserve"> adult</w:t>
      </w:r>
      <w:r>
        <w:rPr>
          <w:rFonts w:ascii="Arial" w:hAnsi="Arial"/>
          <w:snapToGrid w:val="0"/>
          <w:sz w:val="18"/>
          <w:highlight w:val="lightGray"/>
        </w:rPr>
        <w:tab/>
        <w:t>11</w:t>
      </w:r>
      <w:r>
        <w:rPr>
          <w:rFonts w:ascii="Arial" w:hAnsi="Arial"/>
          <w:snapToGrid w:val="0"/>
          <w:sz w:val="18"/>
          <w:highlight w:val="lightGray"/>
        </w:rPr>
        <w:tab/>
        <w:t>61</w:t>
      </w:r>
      <w:r>
        <w:rPr>
          <w:rFonts w:ascii="Arial" w:hAnsi="Arial"/>
          <w:snapToGrid w:val="0"/>
          <w:sz w:val="18"/>
          <w:highlight w:val="lightGray"/>
        </w:rPr>
        <w:tab/>
        <w:t>72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the dependent adult</w:t>
      </w:r>
      <w:r>
        <w:rPr>
          <w:rFonts w:ascii="Arial" w:hAnsi="Arial"/>
          <w:snapToGrid w:val="0"/>
          <w:sz w:val="18"/>
          <w:highlight w:val="lightGray"/>
        </w:rPr>
        <w:tab/>
        <w:t>33</w:t>
      </w:r>
      <w:r>
        <w:rPr>
          <w:rFonts w:ascii="Arial" w:hAnsi="Arial"/>
          <w:snapToGrid w:val="0"/>
          <w:sz w:val="18"/>
          <w:highlight w:val="lightGray"/>
        </w:rPr>
        <w:tab/>
        <w:t>106</w:t>
      </w:r>
      <w:r>
        <w:rPr>
          <w:rFonts w:ascii="Arial" w:hAnsi="Arial"/>
          <w:snapToGrid w:val="0"/>
          <w:sz w:val="18"/>
          <w:highlight w:val="lightGray"/>
        </w:rPr>
        <w:tab/>
        <w:t>139</w:t>
      </w:r>
    </w:p>
    <w:p w:rsidR="00000000" w:rsidRDefault="00F84B5A">
      <w:pPr>
        <w:widowControl w:val="0"/>
        <w:tabs>
          <w:tab w:val="left" w:pos="180"/>
          <w:tab w:val="right" w:pos="2880"/>
          <w:tab w:val="right" w:pos="4320"/>
          <w:tab w:val="right" w:pos="5670"/>
          <w:tab w:val="left" w:pos="7560"/>
          <w:tab w:val="left" w:pos="774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  <w:t>Service not available</w:t>
      </w:r>
      <w:r>
        <w:rPr>
          <w:rFonts w:ascii="Arial" w:hAnsi="Arial"/>
          <w:snapToGrid w:val="0"/>
          <w:sz w:val="18"/>
        </w:rPr>
        <w:tab/>
        <w:t>3</w:t>
      </w:r>
      <w:r>
        <w:rPr>
          <w:rFonts w:ascii="Arial" w:hAnsi="Arial"/>
          <w:snapToGrid w:val="0"/>
          <w:sz w:val="18"/>
        </w:rPr>
        <w:tab/>
        <w:t>5</w:t>
      </w:r>
      <w:r>
        <w:rPr>
          <w:rFonts w:ascii="Arial" w:hAnsi="Arial"/>
          <w:snapToGrid w:val="0"/>
          <w:sz w:val="18"/>
        </w:rPr>
        <w:tab/>
        <w:t>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  <w:t>Service ordered by the court</w:t>
      </w:r>
      <w:r>
        <w:rPr>
          <w:rFonts w:ascii="Arial" w:hAnsi="Arial"/>
          <w:snapToGrid w:val="0"/>
          <w:sz w:val="18"/>
        </w:rPr>
        <w:tab/>
        <w:t>9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9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  <w:t>Status Not Reported</w:t>
      </w:r>
      <w:r>
        <w:rPr>
          <w:rFonts w:ascii="Arial" w:hAnsi="Arial"/>
          <w:snapToGrid w:val="0"/>
          <w:sz w:val="18"/>
        </w:rPr>
        <w:tab/>
        <w:t>8</w:t>
      </w:r>
      <w:r>
        <w:rPr>
          <w:rFonts w:ascii="Arial" w:hAnsi="Arial"/>
          <w:snapToGrid w:val="0"/>
          <w:sz w:val="18"/>
        </w:rPr>
        <w:tab/>
        <w:t>127</w:t>
      </w:r>
      <w:r>
        <w:rPr>
          <w:rFonts w:ascii="Arial" w:hAnsi="Arial"/>
          <w:snapToGrid w:val="0"/>
          <w:sz w:val="18"/>
        </w:rPr>
        <w:tab/>
        <w:t>135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  <w:tab w:val="left" w:pos="7560"/>
          <w:tab w:val="right" w:pos="10440"/>
          <w:tab w:val="right" w:pos="11970"/>
          <w:tab w:val="right" w:pos="1359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>Total</w:t>
      </w:r>
      <w:r>
        <w:rPr>
          <w:rFonts w:ascii="Arial" w:hAnsi="Arial"/>
          <w:b/>
          <w:snapToGrid w:val="0"/>
          <w:sz w:val="18"/>
        </w:rPr>
        <w:tab/>
        <w:t>155</w:t>
      </w:r>
      <w:r>
        <w:rPr>
          <w:rFonts w:ascii="Arial" w:hAnsi="Arial"/>
          <w:b/>
          <w:snapToGrid w:val="0"/>
          <w:sz w:val="18"/>
        </w:rPr>
        <w:tab/>
        <w:t>603</w:t>
      </w:r>
      <w:r>
        <w:rPr>
          <w:rFonts w:ascii="Arial" w:hAnsi="Arial"/>
          <w:b/>
          <w:snapToGrid w:val="0"/>
          <w:sz w:val="18"/>
        </w:rPr>
        <w:tab/>
        <w:t>758</w:t>
      </w:r>
    </w:p>
    <w:p w:rsidR="00000000" w:rsidRDefault="00F84B5A">
      <w:pPr>
        <w:widowControl w:val="0"/>
      </w:pPr>
    </w:p>
    <w:p w:rsidR="00000000" w:rsidRDefault="00F84B5A">
      <w:pPr>
        <w:widowControl w:val="0"/>
        <w:tabs>
          <w:tab w:val="center" w:pos="900"/>
          <w:tab w:val="center" w:pos="2880"/>
          <w:tab w:val="center" w:pos="4320"/>
          <w:tab w:val="center" w:pos="5670"/>
        </w:tabs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napToGrid w:val="0"/>
          <w:sz w:val="18"/>
        </w:rPr>
        <w:t>Abuse</w:t>
      </w:r>
    </w:p>
    <w:p w:rsidR="00000000" w:rsidRDefault="00F84B5A">
      <w:pPr>
        <w:widowControl w:val="0"/>
        <w:tabs>
          <w:tab w:val="center" w:pos="900"/>
          <w:tab w:val="center" w:pos="2880"/>
          <w:tab w:val="center" w:pos="4320"/>
          <w:tab w:val="center" w:pos="567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ab/>
        <w:t>Resulting Services</w:t>
      </w:r>
      <w:r>
        <w:rPr>
          <w:b/>
          <w:sz w:val="18"/>
        </w:rPr>
        <w:tab/>
      </w:r>
      <w:r>
        <w:rPr>
          <w:rFonts w:ascii="Arial" w:hAnsi="Arial"/>
          <w:b/>
          <w:snapToGrid w:val="0"/>
          <w:sz w:val="18"/>
        </w:rPr>
        <w:t>Abuse</w:t>
      </w:r>
      <w:r>
        <w:rPr>
          <w:b/>
          <w:sz w:val="18"/>
        </w:rPr>
        <w:tab/>
      </w:r>
      <w:r>
        <w:rPr>
          <w:b/>
          <w:snapToGrid w:val="0"/>
          <w:sz w:val="18"/>
        </w:rPr>
        <w:t>Not</w:t>
      </w:r>
      <w:r>
        <w:rPr>
          <w:b/>
          <w:sz w:val="18"/>
        </w:rPr>
        <w:tab/>
      </w:r>
      <w:r>
        <w:rPr>
          <w:b/>
          <w:snapToGrid w:val="0"/>
          <w:sz w:val="18"/>
        </w:rPr>
        <w:t>Total</w:t>
      </w:r>
    </w:p>
    <w:p w:rsidR="00000000" w:rsidRDefault="00F84B5A">
      <w:pPr>
        <w:widowControl w:val="0"/>
        <w:tabs>
          <w:tab w:val="center" w:pos="900"/>
          <w:tab w:val="center" w:pos="2880"/>
          <w:tab w:val="center" w:pos="4320"/>
          <w:tab w:val="center" w:pos="567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ab/>
        <w:t>Planned</w:t>
      </w:r>
      <w:r>
        <w:rPr>
          <w:rFonts w:ascii="Arial" w:hAnsi="Arial"/>
          <w:b/>
          <w:snapToGrid w:val="0"/>
          <w:sz w:val="18"/>
        </w:rPr>
        <w:tab/>
      </w:r>
      <w:r>
        <w:rPr>
          <w:b/>
          <w:snapToGrid w:val="0"/>
          <w:sz w:val="18"/>
        </w:rPr>
        <w:t>Dete</w:t>
      </w:r>
      <w:r>
        <w:rPr>
          <w:b/>
          <w:snapToGrid w:val="0"/>
          <w:sz w:val="18"/>
        </w:rPr>
        <w:t>rmined</w:t>
      </w:r>
      <w:r>
        <w:rPr>
          <w:b/>
          <w:sz w:val="18"/>
        </w:rPr>
        <w:tab/>
      </w:r>
      <w:r>
        <w:rPr>
          <w:b/>
          <w:snapToGrid w:val="0"/>
          <w:sz w:val="18"/>
        </w:rPr>
        <w:t>Determined</w:t>
      </w:r>
      <w:r>
        <w:rPr>
          <w:b/>
          <w:sz w:val="18"/>
        </w:rPr>
        <w:tab/>
      </w:r>
      <w:r>
        <w:rPr>
          <w:b/>
          <w:snapToGrid w:val="0"/>
          <w:sz w:val="18"/>
        </w:rPr>
        <w:t>Determined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No Services</w:t>
      </w:r>
      <w:r>
        <w:rPr>
          <w:rFonts w:ascii="Arial" w:hAnsi="Arial"/>
          <w:snapToGrid w:val="0"/>
          <w:sz w:val="18"/>
        </w:rPr>
        <w:tab/>
        <w:t>22</w:t>
      </w:r>
      <w:r>
        <w:rPr>
          <w:rFonts w:ascii="Arial" w:hAnsi="Arial"/>
          <w:snapToGrid w:val="0"/>
          <w:sz w:val="18"/>
        </w:rPr>
        <w:tab/>
        <w:t>94</w:t>
      </w:r>
      <w:r>
        <w:rPr>
          <w:rFonts w:ascii="Arial" w:hAnsi="Arial"/>
          <w:snapToGrid w:val="0"/>
          <w:sz w:val="18"/>
        </w:rPr>
        <w:tab/>
        <w:t>116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At least one service</w:t>
      </w:r>
      <w:r>
        <w:rPr>
          <w:rFonts w:ascii="Arial" w:hAnsi="Arial"/>
          <w:snapToGrid w:val="0"/>
          <w:sz w:val="18"/>
          <w:highlight w:val="lightGray"/>
        </w:rPr>
        <w:tab/>
        <w:t>42</w:t>
      </w:r>
      <w:r>
        <w:rPr>
          <w:rFonts w:ascii="Arial" w:hAnsi="Arial"/>
          <w:snapToGrid w:val="0"/>
          <w:sz w:val="18"/>
          <w:highlight w:val="lightGray"/>
        </w:rPr>
        <w:tab/>
        <w:t>109</w:t>
      </w:r>
      <w:r>
        <w:rPr>
          <w:rFonts w:ascii="Arial" w:hAnsi="Arial"/>
          <w:snapToGrid w:val="0"/>
          <w:sz w:val="18"/>
          <w:highlight w:val="lightGray"/>
        </w:rPr>
        <w:tab/>
        <w:t>151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 xml:space="preserve">Not Reported or an 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67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Invalid Code Used</w:t>
      </w:r>
      <w:r>
        <w:rPr>
          <w:rFonts w:ascii="Arial" w:hAnsi="Arial"/>
          <w:snapToGrid w:val="0"/>
          <w:sz w:val="18"/>
        </w:rPr>
        <w:tab/>
        <w:t>91</w:t>
      </w:r>
      <w:r>
        <w:rPr>
          <w:rFonts w:ascii="Arial" w:hAnsi="Arial"/>
          <w:snapToGrid w:val="0"/>
          <w:sz w:val="18"/>
        </w:rPr>
        <w:tab/>
        <w:t>400</w:t>
      </w:r>
      <w:r>
        <w:rPr>
          <w:rFonts w:ascii="Arial" w:hAnsi="Arial"/>
          <w:snapToGrid w:val="0"/>
          <w:sz w:val="18"/>
        </w:rPr>
        <w:tab/>
        <w:t>491</w:t>
      </w:r>
    </w:p>
    <w:p w:rsidR="00000000" w:rsidRDefault="00F84B5A">
      <w:pPr>
        <w:pStyle w:val="Heading5"/>
        <w:tabs>
          <w:tab w:val="clear" w:pos="2160"/>
          <w:tab w:val="clear" w:pos="3240"/>
          <w:tab w:val="clear" w:pos="5760"/>
          <w:tab w:val="clear" w:pos="6840"/>
          <w:tab w:val="clear" w:pos="10440"/>
          <w:tab w:val="clear" w:pos="11880"/>
          <w:tab w:val="clear" w:pos="13320"/>
          <w:tab w:val="left" w:pos="360"/>
          <w:tab w:val="right" w:pos="2880"/>
          <w:tab w:val="right" w:pos="4320"/>
          <w:tab w:val="right" w:pos="5670"/>
        </w:tabs>
      </w:pPr>
      <w:r>
        <w:tab/>
        <w:t>Total</w:t>
      </w:r>
      <w:r>
        <w:tab/>
        <w:t>155</w:t>
      </w:r>
      <w:r>
        <w:tab/>
        <w:t>603</w:t>
      </w:r>
      <w:r>
        <w:tab/>
        <w:t>758</w:t>
      </w:r>
    </w:p>
    <w:p w:rsidR="00000000" w:rsidRDefault="00F84B5A">
      <w:pPr>
        <w:widowControl w:val="0"/>
        <w:tabs>
          <w:tab w:val="left" w:pos="360"/>
          <w:tab w:val="right" w:pos="2880"/>
          <w:tab w:val="right" w:pos="4320"/>
          <w:tab w:val="right" w:pos="5670"/>
        </w:tabs>
        <w:rPr>
          <w:rFonts w:ascii="Arial" w:hAnsi="Arial"/>
          <w:b/>
          <w:snapToGrid w:val="0"/>
          <w:sz w:val="18"/>
        </w:rPr>
      </w:pPr>
    </w:p>
    <w:p w:rsidR="00000000" w:rsidRDefault="00F84B5A">
      <w:pPr>
        <w:pStyle w:val="BodyText"/>
        <w:tabs>
          <w:tab w:val="clear" w:pos="5490"/>
          <w:tab w:val="clear" w:pos="7560"/>
          <w:tab w:val="clear" w:pos="11790"/>
          <w:tab w:val="center" w:pos="900"/>
          <w:tab w:val="center" w:pos="5580"/>
          <w:tab w:val="center" w:pos="8640"/>
          <w:tab w:val="center" w:pos="11880"/>
          <w:tab w:val="center" w:pos="13500"/>
        </w:tabs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>Abuse</w:t>
      </w:r>
      <w:r>
        <w:tab/>
      </w:r>
      <w:r>
        <w:tab/>
      </w:r>
      <w:r>
        <w:tab/>
      </w:r>
      <w:r>
        <w:tab/>
        <w:t>Abuse</w:t>
      </w:r>
    </w:p>
    <w:p w:rsidR="00000000" w:rsidRDefault="00F84B5A">
      <w:pPr>
        <w:pStyle w:val="BodyText"/>
        <w:tabs>
          <w:tab w:val="clear" w:pos="5490"/>
          <w:tab w:val="clear" w:pos="7560"/>
          <w:tab w:val="clear" w:pos="11790"/>
          <w:tab w:val="center" w:pos="900"/>
          <w:tab w:val="center" w:pos="5580"/>
          <w:tab w:val="center" w:pos="8640"/>
          <w:tab w:val="center" w:pos="11880"/>
          <w:tab w:val="center" w:pos="13500"/>
        </w:tabs>
      </w:pPr>
      <w:r>
        <w:tab/>
      </w:r>
      <w:r>
        <w:rPr>
          <w:b w:val="0"/>
        </w:rPr>
        <w:t>Type of Services</w:t>
      </w:r>
      <w:r>
        <w:tab/>
      </w:r>
      <w:r>
        <w:rPr>
          <w:b w:val="0"/>
        </w:rPr>
        <w:t>Abuse</w:t>
      </w:r>
      <w:r>
        <w:tab/>
        <w:t>Not</w:t>
      </w:r>
      <w:r>
        <w:tab/>
        <w:t>Total</w:t>
      </w:r>
      <w:r>
        <w:tab/>
      </w:r>
      <w:r>
        <w:rPr>
          <w:b w:val="0"/>
        </w:rPr>
        <w:t>Type of Services</w:t>
      </w:r>
      <w:r>
        <w:tab/>
        <w:t>Abuse</w:t>
      </w:r>
      <w:r>
        <w:tab/>
        <w:t>Not</w:t>
      </w:r>
      <w:r>
        <w:tab/>
        <w:t>Total</w:t>
      </w:r>
    </w:p>
    <w:p w:rsidR="00000000" w:rsidRDefault="00F84B5A">
      <w:pPr>
        <w:pStyle w:val="BodyText"/>
        <w:tabs>
          <w:tab w:val="clear" w:pos="5490"/>
          <w:tab w:val="clear" w:pos="7560"/>
          <w:tab w:val="clear" w:pos="11790"/>
          <w:tab w:val="center" w:pos="900"/>
          <w:tab w:val="center" w:pos="5580"/>
          <w:tab w:val="center" w:pos="8640"/>
          <w:tab w:val="center" w:pos="11880"/>
          <w:tab w:val="center" w:pos="13500"/>
        </w:tabs>
      </w:pPr>
      <w:r>
        <w:tab/>
      </w:r>
      <w:r>
        <w:rPr>
          <w:b w:val="0"/>
        </w:rPr>
        <w:t>Planned</w:t>
      </w:r>
      <w:r>
        <w:tab/>
        <w:t>Determined</w:t>
      </w:r>
      <w:r>
        <w:tab/>
        <w:t>Determined</w:t>
      </w:r>
      <w:r>
        <w:tab/>
        <w:t>Determined</w:t>
      </w:r>
      <w:r>
        <w:tab/>
      </w:r>
      <w:r>
        <w:rPr>
          <w:b w:val="0"/>
        </w:rPr>
        <w:t>Planned</w:t>
      </w:r>
      <w:r>
        <w:tab/>
        <w:t>Determined</w:t>
      </w:r>
      <w:r>
        <w:tab/>
        <w:t>Determined</w:t>
      </w:r>
      <w:r>
        <w:tab/>
        <w:t>Determined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760"/>
          <w:tab w:val="left" w:pos="7110"/>
          <w:tab w:val="right" w:pos="10440"/>
          <w:tab w:val="right" w:pos="11970"/>
          <w:tab w:val="right" w:pos="1368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u w:val="single"/>
        </w:rPr>
        <w:t>Alternative Living for Adults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  <w:t>Client Assessment/Case Management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5</w:t>
      </w:r>
      <w:r>
        <w:rPr>
          <w:rFonts w:ascii="Arial" w:hAnsi="Arial"/>
          <w:snapToGrid w:val="0"/>
          <w:sz w:val="18"/>
        </w:rPr>
        <w:tab/>
        <w:t>5</w:t>
      </w:r>
    </w:p>
    <w:p w:rsidR="00000000" w:rsidRDefault="00F84B5A">
      <w:pPr>
        <w:widowControl w:val="0"/>
        <w:tabs>
          <w:tab w:val="left" w:pos="180"/>
          <w:tab w:val="right" w:pos="2880"/>
          <w:tab w:val="right" w:pos="4320"/>
          <w:tab w:val="right" w:pos="5760"/>
          <w:tab w:val="left" w:pos="7110"/>
          <w:tab w:val="right" w:pos="10440"/>
          <w:tab w:val="right" w:pos="11970"/>
          <w:tab w:val="right" w:pos="1368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  <w:t>Residential Treatment</w:t>
      </w:r>
      <w:r>
        <w:rPr>
          <w:rFonts w:ascii="Arial" w:hAnsi="Arial"/>
          <w:snapToGrid w:val="0"/>
          <w:sz w:val="18"/>
        </w:rPr>
        <w:tab/>
        <w:t>3</w:t>
      </w:r>
      <w:r>
        <w:rPr>
          <w:rFonts w:ascii="Arial" w:hAnsi="Arial"/>
          <w:snapToGrid w:val="0"/>
          <w:sz w:val="18"/>
        </w:rPr>
        <w:tab/>
        <w:t>12</w:t>
      </w:r>
      <w:r>
        <w:rPr>
          <w:rFonts w:ascii="Arial" w:hAnsi="Arial"/>
          <w:snapToGrid w:val="0"/>
          <w:sz w:val="18"/>
        </w:rPr>
        <w:tab/>
        <w:t>15</w:t>
      </w:r>
      <w:r>
        <w:rPr>
          <w:rFonts w:ascii="Arial" w:hAnsi="Arial"/>
          <w:snapToGrid w:val="0"/>
          <w:sz w:val="18"/>
        </w:rPr>
        <w:tab/>
        <w:t>Chore</w:t>
      </w:r>
      <w:r>
        <w:rPr>
          <w:rFonts w:ascii="Arial" w:hAnsi="Arial"/>
          <w:snapToGrid w:val="0"/>
          <w:sz w:val="18"/>
        </w:rPr>
        <w:tab/>
        <w:t>3</w:t>
      </w:r>
      <w:r>
        <w:rPr>
          <w:rFonts w:ascii="Arial" w:hAnsi="Arial"/>
          <w:snapToGrid w:val="0"/>
          <w:sz w:val="18"/>
        </w:rPr>
        <w:tab/>
        <w:t>2</w:t>
      </w:r>
      <w:r>
        <w:rPr>
          <w:rFonts w:ascii="Arial" w:hAnsi="Arial"/>
          <w:snapToGrid w:val="0"/>
          <w:sz w:val="18"/>
        </w:rPr>
        <w:tab/>
        <w:t>5</w:t>
      </w:r>
    </w:p>
    <w:p w:rsidR="00000000" w:rsidRDefault="00F84B5A">
      <w:pPr>
        <w:widowControl w:val="0"/>
        <w:tabs>
          <w:tab w:val="left" w:pos="180"/>
          <w:tab w:val="right" w:pos="2880"/>
          <w:tab w:val="right" w:pos="4320"/>
          <w:tab w:val="right" w:pos="5760"/>
          <w:tab w:val="left" w:pos="7110"/>
          <w:tab w:val="right" w:pos="10440"/>
          <w:tab w:val="right" w:pos="11970"/>
          <w:tab w:val="right" w:pos="1368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  <w:t>Residential Care</w:t>
      </w:r>
      <w:r>
        <w:rPr>
          <w:rFonts w:ascii="Arial" w:hAnsi="Arial"/>
          <w:snapToGrid w:val="0"/>
          <w:sz w:val="18"/>
        </w:rPr>
        <w:tab/>
        <w:t>6</w:t>
      </w:r>
      <w:r>
        <w:rPr>
          <w:rFonts w:ascii="Arial" w:hAnsi="Arial"/>
          <w:snapToGrid w:val="0"/>
          <w:sz w:val="18"/>
        </w:rPr>
        <w:tab/>
        <w:t>3</w:t>
      </w:r>
      <w:r>
        <w:rPr>
          <w:rFonts w:ascii="Arial" w:hAnsi="Arial"/>
          <w:snapToGrid w:val="0"/>
          <w:sz w:val="18"/>
        </w:rPr>
        <w:tab/>
        <w:t>9</w:t>
      </w:r>
      <w:r>
        <w:rPr>
          <w:rFonts w:ascii="Arial" w:hAnsi="Arial"/>
          <w:snapToGrid w:val="0"/>
          <w:sz w:val="18"/>
        </w:rPr>
        <w:tab/>
        <w:t>Employment/Education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</w:p>
    <w:p w:rsidR="00000000" w:rsidRDefault="00F84B5A">
      <w:pPr>
        <w:widowControl w:val="0"/>
        <w:tabs>
          <w:tab w:val="left" w:pos="180"/>
          <w:tab w:val="right" w:pos="2880"/>
          <w:tab w:val="right" w:pos="4320"/>
          <w:tab w:val="right" w:pos="5760"/>
          <w:tab w:val="left" w:pos="7110"/>
          <w:tab w:val="right" w:pos="10440"/>
          <w:tab w:val="right" w:pos="11970"/>
          <w:tab w:val="right" w:pos="1368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  <w:t>Family Life Homes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>Homemaker</w:t>
      </w:r>
      <w:r>
        <w:rPr>
          <w:rFonts w:ascii="Arial" w:hAnsi="Arial"/>
          <w:snapToGrid w:val="0"/>
          <w:sz w:val="18"/>
        </w:rPr>
        <w:tab/>
        <w:t>4</w:t>
      </w:r>
      <w:r>
        <w:rPr>
          <w:rFonts w:ascii="Arial" w:hAnsi="Arial"/>
          <w:snapToGrid w:val="0"/>
          <w:sz w:val="18"/>
        </w:rPr>
        <w:tab/>
        <w:t>11</w:t>
      </w:r>
      <w:r>
        <w:rPr>
          <w:rFonts w:ascii="Arial" w:hAnsi="Arial"/>
          <w:snapToGrid w:val="0"/>
          <w:sz w:val="18"/>
        </w:rPr>
        <w:tab/>
        <w:t>15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760"/>
          <w:tab w:val="left" w:pos="7110"/>
          <w:tab w:val="right" w:pos="10440"/>
          <w:tab w:val="right" w:pos="11970"/>
          <w:tab w:val="right" w:pos="1368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  <w:u w:val="single"/>
        </w:rPr>
        <w:t>Day Care Activities for Adults</w:t>
      </w:r>
      <w:r>
        <w:rPr>
          <w:rFonts w:ascii="Arial" w:hAnsi="Arial"/>
          <w:snapToGrid w:val="0"/>
          <w:sz w:val="18"/>
          <w:highlight w:val="lightGray"/>
        </w:rPr>
        <w:tab/>
      </w:r>
      <w:r>
        <w:rPr>
          <w:rFonts w:ascii="Arial" w:hAnsi="Arial"/>
          <w:snapToGrid w:val="0"/>
          <w:sz w:val="18"/>
          <w:highlight w:val="lightGray"/>
        </w:rPr>
        <w:tab/>
      </w:r>
      <w:r>
        <w:rPr>
          <w:rFonts w:ascii="Arial" w:hAnsi="Arial"/>
          <w:snapToGrid w:val="0"/>
          <w:sz w:val="18"/>
          <w:highlight w:val="lightGray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Housing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</w:p>
    <w:p w:rsidR="00000000" w:rsidRDefault="00F84B5A">
      <w:pPr>
        <w:widowControl w:val="0"/>
        <w:tabs>
          <w:tab w:val="left" w:pos="180"/>
          <w:tab w:val="right" w:pos="2880"/>
          <w:tab w:val="right" w:pos="4320"/>
          <w:tab w:val="right" w:pos="5760"/>
          <w:tab w:val="left" w:pos="7110"/>
          <w:tab w:val="right" w:pos="10440"/>
          <w:tab w:val="right" w:pos="11970"/>
          <w:tab w:val="right" w:pos="1368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ab/>
        <w:t>Adult Day Care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Legal Services</w:t>
      </w:r>
      <w:r>
        <w:rPr>
          <w:rFonts w:ascii="Arial" w:hAnsi="Arial"/>
          <w:snapToGrid w:val="0"/>
          <w:sz w:val="18"/>
          <w:highlight w:val="lightGray"/>
        </w:rPr>
        <w:tab/>
        <w:t>3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3</w:t>
      </w:r>
    </w:p>
    <w:p w:rsidR="00000000" w:rsidRDefault="00F84B5A">
      <w:pPr>
        <w:widowControl w:val="0"/>
        <w:tabs>
          <w:tab w:val="left" w:pos="180"/>
          <w:tab w:val="right" w:pos="2880"/>
          <w:tab w:val="right" w:pos="4320"/>
          <w:tab w:val="right" w:pos="5760"/>
          <w:tab w:val="left" w:pos="7110"/>
          <w:tab w:val="right" w:pos="10440"/>
          <w:tab w:val="right" w:pos="11970"/>
          <w:tab w:val="right" w:pos="1368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ab/>
        <w:t>Work Activity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2</w:t>
      </w:r>
      <w:r>
        <w:rPr>
          <w:rFonts w:ascii="Arial" w:hAnsi="Arial"/>
          <w:snapToGrid w:val="0"/>
          <w:sz w:val="18"/>
          <w:highlight w:val="lightGray"/>
        </w:rPr>
        <w:tab/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Material Aid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</w:p>
    <w:p w:rsidR="00000000" w:rsidRDefault="00F84B5A">
      <w:pPr>
        <w:widowControl w:val="0"/>
        <w:tabs>
          <w:tab w:val="left" w:pos="180"/>
          <w:tab w:val="right" w:pos="2880"/>
          <w:tab w:val="right" w:pos="4320"/>
          <w:tab w:val="right" w:pos="5760"/>
          <w:tab w:val="left" w:pos="7110"/>
          <w:tab w:val="right" w:pos="10440"/>
          <w:tab w:val="right" w:pos="11970"/>
          <w:tab w:val="right" w:pos="1368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ab/>
        <w:t>Shelter Work</w:t>
      </w:r>
      <w:r>
        <w:rPr>
          <w:rFonts w:ascii="Arial" w:hAnsi="Arial"/>
          <w:snapToGrid w:val="0"/>
          <w:sz w:val="18"/>
          <w:highlight w:val="lightGray"/>
        </w:rPr>
        <w:tab/>
        <w:t>3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Mobile/Congregate Meals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2</w:t>
      </w:r>
      <w:r>
        <w:rPr>
          <w:rFonts w:ascii="Arial" w:hAnsi="Arial"/>
          <w:snapToGrid w:val="0"/>
          <w:sz w:val="18"/>
          <w:highlight w:val="lightGray"/>
        </w:rPr>
        <w:tab/>
        <w:t>2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760"/>
          <w:tab w:val="left" w:pos="7110"/>
          <w:tab w:val="right" w:pos="10440"/>
          <w:tab w:val="right" w:pos="11970"/>
          <w:tab w:val="right" w:pos="1368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Family Planning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Substance Abuse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760"/>
          <w:tab w:val="left" w:pos="7110"/>
          <w:tab w:val="right" w:pos="10440"/>
          <w:tab w:val="right" w:pos="11970"/>
          <w:tab w:val="right" w:pos="1368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Health Relate</w:t>
      </w:r>
      <w:r>
        <w:rPr>
          <w:rFonts w:ascii="Arial" w:hAnsi="Arial"/>
          <w:snapToGrid w:val="0"/>
          <w:sz w:val="18"/>
        </w:rPr>
        <w:t>d Services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Court Ordered Client Oversight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  <w:r>
        <w:rPr>
          <w:rFonts w:ascii="Arial" w:hAnsi="Arial"/>
          <w:snapToGrid w:val="0"/>
          <w:sz w:val="18"/>
        </w:rPr>
        <w:tab/>
        <w:t>0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760"/>
          <w:tab w:val="left" w:pos="7110"/>
          <w:tab w:val="right" w:pos="10440"/>
          <w:tab w:val="right" w:pos="11970"/>
          <w:tab w:val="right" w:pos="1368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Home Management Services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  <w:highlight w:val="lightGray"/>
        </w:rPr>
        <w:tab/>
        <w:t>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In-Home Health Care</w:t>
      </w:r>
      <w:r>
        <w:rPr>
          <w:rFonts w:ascii="Arial" w:hAnsi="Arial"/>
          <w:snapToGrid w:val="0"/>
          <w:sz w:val="18"/>
          <w:highlight w:val="lightGray"/>
        </w:rPr>
        <w:tab/>
        <w:t>7</w:t>
      </w:r>
      <w:r>
        <w:rPr>
          <w:rFonts w:ascii="Arial" w:hAnsi="Arial"/>
          <w:snapToGrid w:val="0"/>
          <w:sz w:val="18"/>
          <w:highlight w:val="lightGray"/>
        </w:rPr>
        <w:tab/>
        <w:t>9</w:t>
      </w:r>
      <w:r>
        <w:rPr>
          <w:rFonts w:ascii="Arial" w:hAnsi="Arial"/>
          <w:snapToGrid w:val="0"/>
          <w:sz w:val="18"/>
          <w:highlight w:val="lightGray"/>
        </w:rPr>
        <w:tab/>
        <w:t>16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760"/>
          <w:tab w:val="left" w:pos="7110"/>
          <w:tab w:val="right" w:pos="10440"/>
          <w:tab w:val="right" w:pos="11970"/>
          <w:tab w:val="right" w:pos="1368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Mental Health Service</w:t>
      </w:r>
      <w:r>
        <w:rPr>
          <w:rFonts w:ascii="Arial" w:hAnsi="Arial"/>
          <w:snapToGrid w:val="0"/>
          <w:sz w:val="18"/>
          <w:highlight w:val="lightGray"/>
        </w:rPr>
        <w:tab/>
        <w:t>13</w:t>
      </w:r>
      <w:r>
        <w:rPr>
          <w:rFonts w:ascii="Arial" w:hAnsi="Arial"/>
          <w:snapToGrid w:val="0"/>
          <w:sz w:val="18"/>
          <w:highlight w:val="lightGray"/>
        </w:rPr>
        <w:tab/>
        <w:t>24</w:t>
      </w:r>
      <w:r>
        <w:rPr>
          <w:rFonts w:ascii="Arial" w:hAnsi="Arial"/>
          <w:snapToGrid w:val="0"/>
          <w:sz w:val="18"/>
          <w:highlight w:val="lightGray"/>
        </w:rPr>
        <w:tab/>
        <w:t>37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Allied - Not Listed Above</w:t>
      </w:r>
      <w:r>
        <w:rPr>
          <w:rFonts w:ascii="Arial" w:hAnsi="Arial"/>
          <w:snapToGrid w:val="0"/>
          <w:sz w:val="18"/>
          <w:highlight w:val="lightGray"/>
        </w:rPr>
        <w:tab/>
        <w:t>8</w:t>
      </w:r>
      <w:r>
        <w:rPr>
          <w:rFonts w:ascii="Arial" w:hAnsi="Arial"/>
          <w:snapToGrid w:val="0"/>
          <w:sz w:val="18"/>
          <w:highlight w:val="lightGray"/>
        </w:rPr>
        <w:tab/>
        <w:t>12</w:t>
      </w:r>
      <w:r>
        <w:rPr>
          <w:rFonts w:ascii="Arial" w:hAnsi="Arial"/>
          <w:snapToGrid w:val="0"/>
          <w:sz w:val="18"/>
          <w:highlight w:val="lightGray"/>
        </w:rPr>
        <w:tab/>
        <w:t>20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760"/>
          <w:tab w:val="left" w:pos="7110"/>
          <w:tab w:val="right" w:pos="10440"/>
          <w:tab w:val="right" w:pos="11970"/>
          <w:tab w:val="right" w:pos="1368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Adult Protective Service</w:t>
      </w:r>
      <w:r>
        <w:rPr>
          <w:rFonts w:ascii="Arial" w:hAnsi="Arial"/>
          <w:snapToGrid w:val="0"/>
          <w:sz w:val="18"/>
        </w:rPr>
        <w:tab/>
        <w:t>10</w:t>
      </w:r>
      <w:r>
        <w:rPr>
          <w:rFonts w:ascii="Arial" w:hAnsi="Arial"/>
          <w:snapToGrid w:val="0"/>
          <w:sz w:val="18"/>
        </w:rPr>
        <w:tab/>
        <w:t>43</w:t>
      </w:r>
      <w:r>
        <w:rPr>
          <w:rFonts w:ascii="Arial" w:hAnsi="Arial"/>
          <w:snapToGrid w:val="0"/>
          <w:sz w:val="18"/>
        </w:rPr>
        <w:tab/>
        <w:t>53</w:t>
      </w: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sz w:val="18"/>
        </w:rPr>
        <w:t>Childrens</w:t>
      </w:r>
      <w:proofErr w:type="spellEnd"/>
      <w:r>
        <w:rPr>
          <w:rFonts w:ascii="Arial" w:hAnsi="Arial"/>
          <w:snapToGrid w:val="0"/>
          <w:sz w:val="18"/>
        </w:rPr>
        <w:t xml:space="preserve"> Services</w:t>
      </w:r>
      <w:r>
        <w:rPr>
          <w:rFonts w:ascii="Arial" w:hAnsi="Arial"/>
          <w:snapToGrid w:val="0"/>
          <w:sz w:val="18"/>
        </w:rPr>
        <w:tab/>
        <w:t>2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3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760"/>
          <w:tab w:val="left" w:pos="7110"/>
          <w:tab w:val="right" w:pos="10440"/>
          <w:tab w:val="right" w:pos="11970"/>
          <w:tab w:val="right" w:pos="1368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Transportation Servi</w:t>
      </w:r>
      <w:r>
        <w:rPr>
          <w:rFonts w:ascii="Arial" w:hAnsi="Arial"/>
          <w:snapToGrid w:val="0"/>
          <w:sz w:val="18"/>
        </w:rPr>
        <w:t>ce</w:t>
      </w:r>
      <w:r>
        <w:rPr>
          <w:rFonts w:ascii="Arial" w:hAnsi="Arial"/>
          <w:snapToGrid w:val="0"/>
          <w:sz w:val="18"/>
        </w:rPr>
        <w:tab/>
        <w:t>1</w:t>
      </w:r>
      <w:r>
        <w:rPr>
          <w:rFonts w:ascii="Arial" w:hAnsi="Arial"/>
          <w:snapToGrid w:val="0"/>
          <w:sz w:val="18"/>
        </w:rPr>
        <w:tab/>
        <w:t>2</w:t>
      </w:r>
      <w:r>
        <w:rPr>
          <w:rFonts w:ascii="Arial" w:hAnsi="Arial"/>
          <w:snapToGrid w:val="0"/>
          <w:sz w:val="18"/>
        </w:rPr>
        <w:tab/>
        <w:t>3</w:t>
      </w:r>
    </w:p>
    <w:p w:rsidR="00000000" w:rsidRDefault="00F84B5A">
      <w:pPr>
        <w:widowControl w:val="0"/>
        <w:tabs>
          <w:tab w:val="right" w:pos="2880"/>
          <w:tab w:val="right" w:pos="4320"/>
          <w:tab w:val="right" w:pos="5760"/>
          <w:tab w:val="left" w:pos="7110"/>
          <w:tab w:val="right" w:pos="10440"/>
          <w:tab w:val="right" w:pos="11970"/>
          <w:tab w:val="right" w:pos="1368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>Total</w:t>
      </w:r>
      <w:r>
        <w:rPr>
          <w:rFonts w:ascii="Arial" w:hAnsi="Arial"/>
          <w:b/>
          <w:snapToGrid w:val="0"/>
          <w:sz w:val="18"/>
        </w:rPr>
        <w:tab/>
        <w:t>63</w:t>
      </w:r>
      <w:r>
        <w:rPr>
          <w:rFonts w:ascii="Arial" w:hAnsi="Arial"/>
          <w:b/>
          <w:snapToGrid w:val="0"/>
          <w:sz w:val="18"/>
        </w:rPr>
        <w:tab/>
        <w:t>130</w:t>
      </w:r>
      <w:r>
        <w:rPr>
          <w:rFonts w:ascii="Arial" w:hAnsi="Arial"/>
          <w:b/>
          <w:snapToGrid w:val="0"/>
          <w:sz w:val="18"/>
        </w:rPr>
        <w:tab/>
        <w:t>193</w:t>
      </w:r>
    </w:p>
    <w:p w:rsidR="00000000" w:rsidRDefault="00F84B5A">
      <w:pPr>
        <w:widowControl w:val="0"/>
        <w:tabs>
          <w:tab w:val="left" w:pos="497"/>
          <w:tab w:val="left" w:pos="4939"/>
          <w:tab w:val="left" w:pos="6366"/>
          <w:tab w:val="left" w:pos="7793"/>
          <w:tab w:val="left" w:pos="9220"/>
          <w:tab w:val="left" w:pos="9717"/>
          <w:tab w:val="left" w:pos="14894"/>
          <w:tab w:val="left" w:pos="16321"/>
          <w:tab w:val="left" w:pos="17794"/>
          <w:tab w:val="left" w:pos="19221"/>
          <w:tab w:val="left" w:pos="20288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widowControl w:val="0"/>
        <w:tabs>
          <w:tab w:val="left" w:pos="497"/>
          <w:tab w:val="left" w:pos="4939"/>
          <w:tab w:val="left" w:pos="6366"/>
          <w:tab w:val="left" w:pos="7793"/>
          <w:tab w:val="left" w:pos="9220"/>
          <w:tab w:val="left" w:pos="9717"/>
          <w:tab w:val="left" w:pos="14894"/>
          <w:tab w:val="left" w:pos="16321"/>
          <w:tab w:val="left" w:pos="17794"/>
          <w:tab w:val="left" w:pos="19221"/>
          <w:tab w:val="left" w:pos="20288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widowControl w:val="0"/>
        <w:tabs>
          <w:tab w:val="left" w:pos="497"/>
          <w:tab w:val="left" w:pos="4939"/>
          <w:tab w:val="left" w:pos="6366"/>
          <w:tab w:val="left" w:pos="7793"/>
          <w:tab w:val="left" w:pos="9220"/>
          <w:tab w:val="left" w:pos="9717"/>
          <w:tab w:val="left" w:pos="14894"/>
          <w:tab w:val="left" w:pos="16321"/>
          <w:tab w:val="left" w:pos="17794"/>
          <w:tab w:val="left" w:pos="19221"/>
          <w:tab w:val="left" w:pos="20288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pStyle w:val="Heading4"/>
        <w:tabs>
          <w:tab w:val="clear" w:pos="-1260"/>
          <w:tab w:val="clear" w:pos="1800"/>
          <w:tab w:val="clear" w:pos="3240"/>
          <w:tab w:val="clear" w:pos="4680"/>
          <w:tab w:val="clear" w:pos="5400"/>
          <w:tab w:val="clear" w:pos="7380"/>
          <w:tab w:val="clear" w:pos="8730"/>
          <w:tab w:val="clear" w:pos="10530"/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</w:pPr>
      <w:r>
        <w:t>Report Series D – 3     Page 5</w:t>
      </w:r>
    </w:p>
    <w:p w:rsidR="00000000" w:rsidRDefault="00F84B5A">
      <w:pPr>
        <w:widowControl w:val="0"/>
        <w:tabs>
          <w:tab w:val="left" w:pos="497"/>
          <w:tab w:val="left" w:pos="4939"/>
          <w:tab w:val="left" w:pos="6366"/>
          <w:tab w:val="left" w:pos="7793"/>
          <w:tab w:val="left" w:pos="9220"/>
          <w:tab w:val="left" w:pos="9717"/>
          <w:tab w:val="left" w:pos="14894"/>
          <w:tab w:val="left" w:pos="16321"/>
          <w:tab w:val="left" w:pos="17794"/>
          <w:tab w:val="left" w:pos="19221"/>
          <w:tab w:val="left" w:pos="20288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pStyle w:val="Heading2"/>
        <w:rPr>
          <w:sz w:val="32"/>
        </w:rPr>
      </w:pPr>
      <w:r>
        <w:rPr>
          <w:sz w:val="18"/>
        </w:rPr>
        <w:br w:type="page"/>
      </w:r>
      <w:r>
        <w:rPr>
          <w:sz w:val="32"/>
        </w:rPr>
        <w:lastRenderedPageBreak/>
        <w:t>Dependent Adult Abuse Report</w:t>
      </w:r>
    </w:p>
    <w:p w:rsidR="00000000" w:rsidRDefault="00F84B5A">
      <w:pPr>
        <w:pStyle w:val="Heading3"/>
      </w:pPr>
      <w:r>
        <w:t>JULY, 2000 – DECEMBER, 2000</w:t>
      </w:r>
    </w:p>
    <w:p w:rsidR="00000000" w:rsidRDefault="00F84B5A">
      <w:pPr>
        <w:widowControl w:val="0"/>
        <w:rPr>
          <w:rFonts w:ascii="Arial" w:hAnsi="Arial"/>
          <w:snapToGrid w:val="0"/>
          <w:sz w:val="18"/>
        </w:rPr>
      </w:pPr>
    </w:p>
    <w:p w:rsidR="00000000" w:rsidRDefault="00F84B5A">
      <w:pPr>
        <w:pStyle w:val="Heading4"/>
        <w:tabs>
          <w:tab w:val="clear" w:pos="-1260"/>
          <w:tab w:val="clear" w:pos="1800"/>
          <w:tab w:val="clear" w:pos="3240"/>
          <w:tab w:val="clear" w:pos="4680"/>
          <w:tab w:val="clear" w:pos="5400"/>
          <w:tab w:val="clear" w:pos="7380"/>
          <w:tab w:val="clear" w:pos="8730"/>
          <w:tab w:val="clear" w:pos="10530"/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  <w:rPr>
          <w:b w:val="0"/>
          <w:sz w:val="18"/>
        </w:rPr>
      </w:pPr>
    </w:p>
    <w:p w:rsidR="00000000" w:rsidRDefault="00F84B5A">
      <w:pPr>
        <w:widowControl w:val="0"/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Service Information (cont)</w:t>
      </w:r>
    </w:p>
    <w:p w:rsidR="00000000" w:rsidRDefault="00F84B5A">
      <w:pPr>
        <w:widowControl w:val="0"/>
        <w:tabs>
          <w:tab w:val="left" w:pos="993"/>
          <w:tab w:val="left" w:pos="4445"/>
          <w:tab w:val="left" w:pos="5857"/>
          <w:tab w:val="left" w:pos="7239"/>
          <w:tab w:val="left" w:pos="8232"/>
          <w:tab w:val="left" w:pos="12435"/>
          <w:tab w:val="left" w:pos="13787"/>
          <w:tab w:val="left" w:pos="15394"/>
          <w:tab w:val="left" w:pos="16387"/>
        </w:tabs>
        <w:rPr>
          <w:rFonts w:ascii="Arial" w:hAnsi="Arial"/>
          <w:snapToGrid w:val="0"/>
          <w:sz w:val="18"/>
        </w:rPr>
      </w:pPr>
    </w:p>
    <w:p w:rsidR="00000000" w:rsidRDefault="00F84B5A">
      <w:pPr>
        <w:widowControl w:val="0"/>
        <w:tabs>
          <w:tab w:val="center" w:pos="3060"/>
          <w:tab w:val="center" w:pos="10260"/>
        </w:tabs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snapToGrid w:val="0"/>
          <w:sz w:val="24"/>
        </w:rPr>
        <w:tab/>
      </w:r>
      <w:r>
        <w:rPr>
          <w:rFonts w:ascii="Arial" w:hAnsi="Arial"/>
          <w:b/>
          <w:snapToGrid w:val="0"/>
          <w:sz w:val="24"/>
        </w:rPr>
        <w:t>Evaluation Results</w:t>
      </w:r>
      <w:r>
        <w:rPr>
          <w:rFonts w:ascii="Arial" w:hAnsi="Arial"/>
          <w:b/>
          <w:snapToGrid w:val="0"/>
          <w:sz w:val="24"/>
        </w:rPr>
        <w:tab/>
        <w:t>Investigative Results</w:t>
      </w:r>
    </w:p>
    <w:p w:rsidR="00000000" w:rsidRDefault="00F84B5A">
      <w:pPr>
        <w:widowControl w:val="0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</w:p>
    <w:p w:rsidR="00000000" w:rsidRDefault="00F84B5A">
      <w:pPr>
        <w:widowControl w:val="0"/>
        <w:tabs>
          <w:tab w:val="center" w:pos="1260"/>
          <w:tab w:val="center" w:pos="3870"/>
          <w:tab w:val="center" w:pos="5850"/>
          <w:tab w:val="center" w:pos="8370"/>
          <w:tab w:val="center" w:pos="11070"/>
          <w:tab w:val="center" w:pos="1305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>Type of Abuse</w:t>
      </w:r>
      <w:r>
        <w:rPr>
          <w:rFonts w:ascii="Arial" w:hAnsi="Arial"/>
          <w:b/>
          <w:snapToGrid w:val="0"/>
          <w:sz w:val="18"/>
        </w:rPr>
        <w:tab/>
        <w:t>Number of</w:t>
      </w:r>
      <w:r>
        <w:rPr>
          <w:rFonts w:ascii="Arial" w:hAnsi="Arial"/>
          <w:b/>
          <w:snapToGrid w:val="0"/>
          <w:sz w:val="18"/>
        </w:rPr>
        <w:tab/>
        <w:t>Percent of</w:t>
      </w:r>
      <w:r>
        <w:rPr>
          <w:rFonts w:ascii="Arial" w:hAnsi="Arial"/>
          <w:b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ab/>
        <w:t>Number of</w:t>
      </w:r>
      <w:r>
        <w:rPr>
          <w:rFonts w:ascii="Arial" w:hAnsi="Arial"/>
          <w:b/>
          <w:snapToGrid w:val="0"/>
          <w:sz w:val="18"/>
        </w:rPr>
        <w:tab/>
        <w:t>Percent of</w:t>
      </w:r>
    </w:p>
    <w:p w:rsidR="00000000" w:rsidRDefault="00F84B5A">
      <w:pPr>
        <w:widowControl w:val="0"/>
        <w:tabs>
          <w:tab w:val="center" w:pos="1260"/>
          <w:tab w:val="center" w:pos="3870"/>
          <w:tab w:val="center" w:pos="5850"/>
          <w:tab w:val="center" w:pos="8370"/>
          <w:tab w:val="center" w:pos="11070"/>
          <w:tab w:val="center" w:pos="1305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ab/>
        <w:t>Reported</w:t>
      </w:r>
      <w:r>
        <w:rPr>
          <w:rFonts w:ascii="Arial" w:hAnsi="Arial"/>
          <w:b/>
          <w:snapToGrid w:val="0"/>
          <w:sz w:val="18"/>
        </w:rPr>
        <w:tab/>
        <w:t>Cases</w:t>
      </w:r>
      <w:r>
        <w:rPr>
          <w:rFonts w:ascii="Arial" w:hAnsi="Arial"/>
          <w:b/>
          <w:snapToGrid w:val="0"/>
          <w:sz w:val="18"/>
        </w:rPr>
        <w:tab/>
        <w:t>Total</w:t>
      </w:r>
      <w:r>
        <w:rPr>
          <w:rFonts w:ascii="Arial" w:hAnsi="Arial"/>
          <w:b/>
          <w:snapToGrid w:val="0"/>
          <w:sz w:val="18"/>
        </w:rPr>
        <w:tab/>
        <w:t>Type of Abuse</w:t>
      </w:r>
      <w:r>
        <w:rPr>
          <w:rFonts w:ascii="Arial" w:hAnsi="Arial"/>
          <w:b/>
          <w:snapToGrid w:val="0"/>
          <w:sz w:val="18"/>
        </w:rPr>
        <w:tab/>
        <w:t>Cases</w:t>
      </w:r>
      <w:r>
        <w:rPr>
          <w:rFonts w:ascii="Arial" w:hAnsi="Arial"/>
          <w:b/>
          <w:snapToGrid w:val="0"/>
          <w:sz w:val="18"/>
        </w:rPr>
        <w:tab/>
        <w:t>Total</w:t>
      </w:r>
    </w:p>
    <w:p w:rsidR="00000000" w:rsidRDefault="00F84B5A">
      <w:pPr>
        <w:widowControl w:val="0"/>
        <w:tabs>
          <w:tab w:val="right" w:pos="3960"/>
          <w:tab w:val="right" w:pos="6120"/>
          <w:tab w:val="left" w:pos="7200"/>
          <w:tab w:val="right" w:pos="11160"/>
          <w:tab w:val="right" w:pos="1332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Physical Injury</w:t>
      </w:r>
      <w:r>
        <w:rPr>
          <w:rFonts w:ascii="Arial" w:hAnsi="Arial"/>
          <w:snapToGrid w:val="0"/>
          <w:sz w:val="18"/>
        </w:rPr>
        <w:tab/>
        <w:t>78</w:t>
      </w:r>
      <w:r>
        <w:rPr>
          <w:rFonts w:ascii="Arial" w:hAnsi="Arial"/>
          <w:snapToGrid w:val="0"/>
          <w:sz w:val="18"/>
        </w:rPr>
        <w:tab/>
        <w:t>10.3%</w:t>
      </w:r>
      <w:r>
        <w:rPr>
          <w:rFonts w:ascii="Arial" w:hAnsi="Arial"/>
          <w:snapToGrid w:val="0"/>
          <w:sz w:val="18"/>
        </w:rPr>
        <w:tab/>
        <w:t>Physical Injury</w:t>
      </w:r>
      <w:r>
        <w:rPr>
          <w:rFonts w:ascii="Arial" w:hAnsi="Arial"/>
          <w:snapToGrid w:val="0"/>
          <w:sz w:val="18"/>
        </w:rPr>
        <w:tab/>
        <w:t>15</w:t>
      </w:r>
      <w:r>
        <w:rPr>
          <w:rFonts w:ascii="Arial" w:hAnsi="Arial"/>
          <w:snapToGrid w:val="0"/>
          <w:sz w:val="18"/>
        </w:rPr>
        <w:tab/>
        <w:t>2.0%</w:t>
      </w:r>
    </w:p>
    <w:p w:rsidR="00000000" w:rsidRDefault="00F84B5A">
      <w:pPr>
        <w:widowControl w:val="0"/>
        <w:tabs>
          <w:tab w:val="right" w:pos="3960"/>
          <w:tab w:val="right" w:pos="6120"/>
          <w:tab w:val="left" w:pos="7200"/>
          <w:tab w:val="right" w:pos="11160"/>
          <w:tab w:val="right" w:pos="1332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Unreasonable Confinement</w:t>
      </w:r>
      <w:r>
        <w:rPr>
          <w:rFonts w:ascii="Arial" w:hAnsi="Arial"/>
          <w:snapToGrid w:val="0"/>
          <w:sz w:val="18"/>
          <w:highlight w:val="lightGray"/>
        </w:rPr>
        <w:tab/>
        <w:t>12</w:t>
      </w:r>
      <w:r>
        <w:rPr>
          <w:rFonts w:ascii="Arial" w:hAnsi="Arial"/>
          <w:snapToGrid w:val="0"/>
          <w:sz w:val="18"/>
          <w:highlight w:val="lightGray"/>
        </w:rPr>
        <w:tab/>
        <w:t>1.6%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Unreasonable Confinement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</w:p>
    <w:p w:rsidR="00000000" w:rsidRDefault="00F84B5A">
      <w:pPr>
        <w:widowControl w:val="0"/>
        <w:tabs>
          <w:tab w:val="right" w:pos="3960"/>
          <w:tab w:val="right" w:pos="6120"/>
          <w:tab w:val="left" w:pos="7200"/>
          <w:tab w:val="right" w:pos="11160"/>
          <w:tab w:val="right" w:pos="1332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Cruel Punishment</w:t>
      </w:r>
      <w:r>
        <w:rPr>
          <w:rFonts w:ascii="Arial" w:hAnsi="Arial"/>
          <w:snapToGrid w:val="0"/>
          <w:sz w:val="18"/>
          <w:highlight w:val="lightGray"/>
        </w:rPr>
        <w:tab/>
        <w:t>13</w:t>
      </w:r>
      <w:r>
        <w:rPr>
          <w:rFonts w:ascii="Arial" w:hAnsi="Arial"/>
          <w:snapToGrid w:val="0"/>
          <w:sz w:val="18"/>
          <w:highlight w:val="lightGray"/>
        </w:rPr>
        <w:tab/>
        <w:t>1.7%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Cruel Punishment</w:t>
      </w:r>
      <w:r>
        <w:rPr>
          <w:rFonts w:ascii="Arial" w:hAnsi="Arial"/>
          <w:snapToGrid w:val="0"/>
          <w:sz w:val="18"/>
          <w:highlight w:val="lightGray"/>
        </w:rPr>
        <w:tab/>
        <w:t>0</w:t>
      </w:r>
      <w:r>
        <w:rPr>
          <w:rFonts w:ascii="Arial" w:hAnsi="Arial"/>
          <w:snapToGrid w:val="0"/>
          <w:sz w:val="18"/>
          <w:highlight w:val="lightGray"/>
        </w:rPr>
        <w:tab/>
        <w:t>0.0%</w:t>
      </w:r>
    </w:p>
    <w:p w:rsidR="00000000" w:rsidRDefault="00F84B5A">
      <w:pPr>
        <w:widowControl w:val="0"/>
        <w:tabs>
          <w:tab w:val="right" w:pos="3960"/>
          <w:tab w:val="right" w:pos="6120"/>
          <w:tab w:val="left" w:pos="7200"/>
          <w:tab w:val="right" w:pos="11160"/>
          <w:tab w:val="right" w:pos="1332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Sexual</w:t>
      </w:r>
      <w:r>
        <w:rPr>
          <w:rFonts w:ascii="Arial" w:hAnsi="Arial"/>
          <w:snapToGrid w:val="0"/>
          <w:sz w:val="18"/>
        </w:rPr>
        <w:tab/>
        <w:t>10</w:t>
      </w:r>
      <w:r>
        <w:rPr>
          <w:rFonts w:ascii="Arial" w:hAnsi="Arial"/>
          <w:snapToGrid w:val="0"/>
          <w:sz w:val="18"/>
        </w:rPr>
        <w:tab/>
        <w:t>1.3%</w:t>
      </w:r>
      <w:r>
        <w:rPr>
          <w:rFonts w:ascii="Arial" w:hAnsi="Arial"/>
          <w:snapToGrid w:val="0"/>
          <w:sz w:val="18"/>
        </w:rPr>
        <w:tab/>
        <w:t>Sexual</w:t>
      </w:r>
      <w:r>
        <w:rPr>
          <w:rFonts w:ascii="Arial" w:hAnsi="Arial"/>
          <w:snapToGrid w:val="0"/>
          <w:sz w:val="18"/>
        </w:rPr>
        <w:tab/>
        <w:t>3</w:t>
      </w:r>
      <w:r>
        <w:rPr>
          <w:rFonts w:ascii="Arial" w:hAnsi="Arial"/>
          <w:snapToGrid w:val="0"/>
          <w:sz w:val="18"/>
        </w:rPr>
        <w:tab/>
        <w:t>0.4%</w:t>
      </w:r>
    </w:p>
    <w:p w:rsidR="00000000" w:rsidRDefault="00F84B5A">
      <w:pPr>
        <w:widowControl w:val="0"/>
        <w:tabs>
          <w:tab w:val="right" w:pos="3960"/>
          <w:tab w:val="right" w:pos="6120"/>
          <w:tab w:val="left" w:pos="7200"/>
          <w:tab w:val="right" w:pos="11160"/>
          <w:tab w:val="right" w:pos="1332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Exploitation</w:t>
      </w:r>
      <w:r>
        <w:rPr>
          <w:rFonts w:ascii="Arial" w:hAnsi="Arial"/>
          <w:snapToGrid w:val="0"/>
          <w:sz w:val="18"/>
        </w:rPr>
        <w:tab/>
        <w:t>135</w:t>
      </w:r>
      <w:r>
        <w:rPr>
          <w:rFonts w:ascii="Arial" w:hAnsi="Arial"/>
          <w:snapToGrid w:val="0"/>
          <w:sz w:val="18"/>
        </w:rPr>
        <w:tab/>
        <w:t>17.8%</w:t>
      </w:r>
      <w:r>
        <w:rPr>
          <w:rFonts w:ascii="Arial" w:hAnsi="Arial"/>
          <w:snapToGrid w:val="0"/>
          <w:sz w:val="18"/>
        </w:rPr>
        <w:tab/>
        <w:t>Exploitation</w:t>
      </w:r>
      <w:r>
        <w:rPr>
          <w:rFonts w:ascii="Arial" w:hAnsi="Arial"/>
          <w:snapToGrid w:val="0"/>
          <w:sz w:val="18"/>
        </w:rPr>
        <w:tab/>
        <w:t>39</w:t>
      </w:r>
      <w:r>
        <w:rPr>
          <w:rFonts w:ascii="Arial" w:hAnsi="Arial"/>
          <w:snapToGrid w:val="0"/>
          <w:sz w:val="18"/>
        </w:rPr>
        <w:tab/>
        <w:t>5.1%</w:t>
      </w:r>
    </w:p>
    <w:p w:rsidR="00000000" w:rsidRDefault="00F84B5A">
      <w:pPr>
        <w:widowControl w:val="0"/>
        <w:tabs>
          <w:tab w:val="right" w:pos="3960"/>
          <w:tab w:val="right" w:pos="6120"/>
          <w:tab w:val="left" w:pos="7200"/>
          <w:tab w:val="right" w:pos="11160"/>
          <w:tab w:val="right" w:pos="1332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Denial of Critical Care</w:t>
      </w:r>
      <w:r>
        <w:rPr>
          <w:rFonts w:ascii="Arial" w:hAnsi="Arial"/>
          <w:snapToGrid w:val="0"/>
          <w:sz w:val="18"/>
        </w:rPr>
        <w:tab/>
        <w:t>253</w:t>
      </w:r>
      <w:r>
        <w:rPr>
          <w:rFonts w:ascii="Arial" w:hAnsi="Arial"/>
          <w:snapToGrid w:val="0"/>
          <w:sz w:val="18"/>
        </w:rPr>
        <w:tab/>
        <w:t>33.4%</w:t>
      </w:r>
      <w:r>
        <w:rPr>
          <w:rFonts w:ascii="Arial" w:hAnsi="Arial"/>
          <w:snapToGrid w:val="0"/>
          <w:sz w:val="18"/>
        </w:rPr>
        <w:tab/>
        <w:t>Denial of Critical Care</w:t>
      </w:r>
      <w:r>
        <w:rPr>
          <w:rFonts w:ascii="Arial" w:hAnsi="Arial"/>
          <w:snapToGrid w:val="0"/>
          <w:sz w:val="18"/>
        </w:rPr>
        <w:tab/>
        <w:t>42</w:t>
      </w:r>
      <w:r>
        <w:rPr>
          <w:rFonts w:ascii="Arial" w:hAnsi="Arial"/>
          <w:snapToGrid w:val="0"/>
          <w:sz w:val="18"/>
        </w:rPr>
        <w:tab/>
        <w:t>5.5%</w:t>
      </w:r>
    </w:p>
    <w:p w:rsidR="00000000" w:rsidRDefault="00F84B5A">
      <w:pPr>
        <w:widowControl w:val="0"/>
        <w:tabs>
          <w:tab w:val="right" w:pos="3960"/>
          <w:tab w:val="right" w:pos="6120"/>
          <w:tab w:val="left" w:pos="7200"/>
          <w:tab w:val="right" w:pos="11160"/>
          <w:tab w:val="right" w:pos="1332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Self-Denial of Critical Care</w:t>
      </w:r>
      <w:r>
        <w:rPr>
          <w:rFonts w:ascii="Arial" w:hAnsi="Arial"/>
          <w:snapToGrid w:val="0"/>
          <w:sz w:val="18"/>
        </w:rPr>
        <w:tab/>
        <w:t>235</w:t>
      </w:r>
      <w:r>
        <w:rPr>
          <w:rFonts w:ascii="Arial" w:hAnsi="Arial"/>
          <w:snapToGrid w:val="0"/>
          <w:sz w:val="18"/>
        </w:rPr>
        <w:tab/>
        <w:t>31.0%</w:t>
      </w:r>
      <w:r>
        <w:rPr>
          <w:rFonts w:ascii="Arial" w:hAnsi="Arial"/>
          <w:snapToGrid w:val="0"/>
          <w:sz w:val="18"/>
        </w:rPr>
        <w:tab/>
        <w:t>Self-Denial of Critical Care</w:t>
      </w:r>
      <w:r>
        <w:rPr>
          <w:rFonts w:ascii="Arial" w:hAnsi="Arial"/>
          <w:snapToGrid w:val="0"/>
          <w:sz w:val="18"/>
        </w:rPr>
        <w:tab/>
        <w:t>56</w:t>
      </w:r>
      <w:r>
        <w:rPr>
          <w:rFonts w:ascii="Arial" w:hAnsi="Arial"/>
          <w:snapToGrid w:val="0"/>
          <w:sz w:val="18"/>
        </w:rPr>
        <w:tab/>
        <w:t>7.4%</w:t>
      </w:r>
    </w:p>
    <w:p w:rsidR="00000000" w:rsidRDefault="00F84B5A">
      <w:pPr>
        <w:widowControl w:val="0"/>
        <w:tabs>
          <w:tab w:val="right" w:pos="3960"/>
          <w:tab w:val="right" w:pos="6120"/>
          <w:tab w:val="left" w:pos="7200"/>
          <w:tab w:val="left" w:pos="7470"/>
          <w:tab w:val="right" w:pos="11160"/>
          <w:tab w:val="right" w:pos="1332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snapToGrid w:val="0"/>
          <w:sz w:val="18"/>
          <w:highlight w:val="lightGray"/>
        </w:rPr>
        <w:t>Unknown/Not Reported</w:t>
      </w:r>
      <w:r>
        <w:rPr>
          <w:rFonts w:ascii="Arial" w:hAnsi="Arial"/>
          <w:snapToGrid w:val="0"/>
          <w:sz w:val="18"/>
          <w:highlight w:val="lightGray"/>
        </w:rPr>
        <w:tab/>
        <w:t>22</w:t>
      </w:r>
      <w:r>
        <w:rPr>
          <w:rFonts w:ascii="Arial" w:hAnsi="Arial"/>
          <w:snapToGrid w:val="0"/>
          <w:sz w:val="18"/>
          <w:highlight w:val="lightGray"/>
        </w:rPr>
        <w:tab/>
        <w:t>2.9%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  <w:u w:val="single"/>
        </w:rPr>
        <w:t>Type of Abuse Sub-Total</w:t>
      </w:r>
      <w:r>
        <w:rPr>
          <w:rFonts w:ascii="Arial" w:hAnsi="Arial"/>
          <w:b/>
          <w:snapToGrid w:val="0"/>
          <w:sz w:val="18"/>
        </w:rPr>
        <w:tab/>
        <w:t>155</w:t>
      </w:r>
      <w:r>
        <w:rPr>
          <w:rFonts w:ascii="Arial" w:hAnsi="Arial"/>
          <w:b/>
          <w:snapToGrid w:val="0"/>
          <w:sz w:val="18"/>
        </w:rPr>
        <w:tab/>
        <w:t>20.4%</w:t>
      </w:r>
    </w:p>
    <w:p w:rsidR="00000000" w:rsidRDefault="00F84B5A">
      <w:pPr>
        <w:widowControl w:val="0"/>
        <w:tabs>
          <w:tab w:val="left" w:pos="270"/>
          <w:tab w:val="right" w:pos="3960"/>
          <w:tab w:val="right" w:pos="6120"/>
          <w:tab w:val="left" w:pos="7200"/>
          <w:tab w:val="left" w:pos="7470"/>
          <w:tab w:val="right" w:pos="11160"/>
          <w:tab w:val="right" w:pos="1332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ab/>
        <w:t>Total</w:t>
      </w:r>
      <w:r>
        <w:rPr>
          <w:rFonts w:ascii="Arial" w:hAnsi="Arial"/>
          <w:b/>
          <w:snapToGrid w:val="0"/>
          <w:sz w:val="18"/>
        </w:rPr>
        <w:tab/>
        <w:t>758</w:t>
      </w:r>
      <w:r>
        <w:rPr>
          <w:rFonts w:ascii="Arial" w:hAnsi="Arial"/>
          <w:b/>
          <w:snapToGrid w:val="0"/>
          <w:sz w:val="18"/>
        </w:rPr>
        <w:tab/>
        <w:t>100%</w:t>
      </w:r>
      <w:r>
        <w:rPr>
          <w:rFonts w:ascii="Arial" w:hAnsi="Arial"/>
          <w:b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>None</w:t>
      </w:r>
      <w:r>
        <w:rPr>
          <w:rFonts w:ascii="Arial" w:hAnsi="Arial"/>
          <w:snapToGrid w:val="0"/>
          <w:sz w:val="18"/>
        </w:rPr>
        <w:tab/>
        <w:t>5</w:t>
      </w:r>
      <w:r>
        <w:rPr>
          <w:rFonts w:ascii="Arial" w:hAnsi="Arial"/>
          <w:snapToGrid w:val="0"/>
          <w:sz w:val="18"/>
        </w:rPr>
        <w:t>22</w:t>
      </w:r>
      <w:r>
        <w:rPr>
          <w:rFonts w:ascii="Arial" w:hAnsi="Arial"/>
          <w:snapToGrid w:val="0"/>
          <w:sz w:val="18"/>
        </w:rPr>
        <w:tab/>
        <w:t>68.9%</w:t>
      </w:r>
    </w:p>
    <w:p w:rsidR="00000000" w:rsidRDefault="00F84B5A">
      <w:pPr>
        <w:widowControl w:val="0"/>
        <w:tabs>
          <w:tab w:val="right" w:pos="3960"/>
          <w:tab w:val="right" w:pos="6120"/>
          <w:tab w:val="left" w:pos="7200"/>
          <w:tab w:val="left" w:pos="7470"/>
          <w:tab w:val="right" w:pos="11160"/>
          <w:tab w:val="right" w:pos="1332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  <w:highlight w:val="lightGray"/>
        </w:rPr>
        <w:t>No Abuse - Service Need Identified</w:t>
      </w:r>
      <w:r>
        <w:rPr>
          <w:rFonts w:ascii="Arial" w:hAnsi="Arial"/>
          <w:snapToGrid w:val="0"/>
          <w:sz w:val="18"/>
          <w:highlight w:val="lightGray"/>
        </w:rPr>
        <w:tab/>
        <w:t>13</w:t>
      </w:r>
      <w:r>
        <w:rPr>
          <w:rFonts w:ascii="Arial" w:hAnsi="Arial"/>
          <w:snapToGrid w:val="0"/>
          <w:sz w:val="18"/>
          <w:highlight w:val="lightGray"/>
        </w:rPr>
        <w:tab/>
        <w:t>1.7%</w:t>
      </w:r>
    </w:p>
    <w:p w:rsidR="00000000" w:rsidRDefault="00F84B5A">
      <w:pPr>
        <w:widowControl w:val="0"/>
        <w:tabs>
          <w:tab w:val="right" w:pos="3960"/>
          <w:tab w:val="right" w:pos="6120"/>
          <w:tab w:val="left" w:pos="7200"/>
          <w:tab w:val="left" w:pos="7470"/>
          <w:tab w:val="right" w:pos="11160"/>
          <w:tab w:val="right" w:pos="13320"/>
        </w:tabs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</w:rPr>
        <w:tab/>
      </w:r>
      <w:r>
        <w:rPr>
          <w:rFonts w:ascii="Arial" w:hAnsi="Arial"/>
          <w:b/>
          <w:snapToGrid w:val="0"/>
          <w:sz w:val="18"/>
          <w:u w:val="single"/>
        </w:rPr>
        <w:t>None/No Abuse Sub-Total</w:t>
      </w:r>
      <w:r>
        <w:rPr>
          <w:rFonts w:ascii="Arial" w:hAnsi="Arial"/>
          <w:b/>
          <w:snapToGrid w:val="0"/>
          <w:sz w:val="18"/>
        </w:rPr>
        <w:tab/>
        <w:t>535</w:t>
      </w:r>
      <w:r>
        <w:rPr>
          <w:rFonts w:ascii="Arial" w:hAnsi="Arial"/>
          <w:b/>
          <w:snapToGrid w:val="0"/>
          <w:sz w:val="18"/>
        </w:rPr>
        <w:tab/>
        <w:t>70.6%</w:t>
      </w:r>
    </w:p>
    <w:p w:rsidR="00000000" w:rsidRDefault="00F84B5A">
      <w:pPr>
        <w:widowControl w:val="0"/>
        <w:tabs>
          <w:tab w:val="right" w:pos="3960"/>
          <w:tab w:val="right" w:pos="6120"/>
          <w:tab w:val="left" w:pos="7200"/>
          <w:tab w:val="right" w:pos="11160"/>
          <w:tab w:val="right" w:pos="13320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sz w:val="18"/>
        </w:rPr>
        <w:tab/>
        <w:t>Not Reported</w:t>
      </w:r>
      <w:r>
        <w:rPr>
          <w:rFonts w:ascii="Arial" w:hAnsi="Arial"/>
          <w:snapToGrid w:val="0"/>
          <w:sz w:val="18"/>
        </w:rPr>
        <w:tab/>
        <w:t>68</w:t>
      </w:r>
      <w:r>
        <w:rPr>
          <w:rFonts w:ascii="Arial" w:hAnsi="Arial"/>
          <w:snapToGrid w:val="0"/>
          <w:sz w:val="18"/>
        </w:rPr>
        <w:tab/>
        <w:t>9.0%</w:t>
      </w:r>
    </w:p>
    <w:p w:rsidR="00000000" w:rsidRDefault="00F84B5A">
      <w:pPr>
        <w:pStyle w:val="Heading5"/>
        <w:tabs>
          <w:tab w:val="clear" w:pos="2160"/>
          <w:tab w:val="clear" w:pos="3240"/>
          <w:tab w:val="clear" w:pos="5760"/>
          <w:tab w:val="clear" w:pos="6840"/>
          <w:tab w:val="clear" w:pos="10440"/>
          <w:tab w:val="clear" w:pos="11880"/>
          <w:tab w:val="right" w:pos="3960"/>
          <w:tab w:val="right" w:pos="6120"/>
          <w:tab w:val="left" w:pos="7200"/>
          <w:tab w:val="left" w:pos="8010"/>
          <w:tab w:val="right" w:pos="11160"/>
        </w:tabs>
      </w:pPr>
      <w:r>
        <w:tab/>
      </w:r>
      <w:r>
        <w:tab/>
      </w:r>
      <w:r>
        <w:tab/>
      </w:r>
      <w:r>
        <w:tab/>
        <w:t>Grand Total</w:t>
      </w:r>
      <w:r>
        <w:tab/>
        <w:t>758</w:t>
      </w:r>
      <w:r>
        <w:tab/>
        <w:t>100%</w:t>
      </w:r>
    </w:p>
    <w:p w:rsidR="00000000" w:rsidRDefault="00F84B5A"/>
    <w:p w:rsidR="00000000" w:rsidRDefault="00F84B5A"/>
    <w:p w:rsidR="00000000" w:rsidRDefault="00F84B5A"/>
    <w:p w:rsidR="00000000" w:rsidRDefault="00F84B5A"/>
    <w:p w:rsidR="00000000" w:rsidRDefault="00F84B5A"/>
    <w:p w:rsidR="00000000" w:rsidRDefault="00F84B5A"/>
    <w:p w:rsidR="00000000" w:rsidRDefault="00F84B5A"/>
    <w:p w:rsidR="00000000" w:rsidRDefault="00F84B5A"/>
    <w:p w:rsidR="00000000" w:rsidRDefault="00F84B5A"/>
    <w:p w:rsidR="00000000" w:rsidRDefault="00F84B5A"/>
    <w:p w:rsidR="00000000" w:rsidRDefault="00F84B5A"/>
    <w:p w:rsidR="00000000" w:rsidRDefault="00F84B5A"/>
    <w:p w:rsidR="00000000" w:rsidRDefault="00F84B5A"/>
    <w:p w:rsidR="00000000" w:rsidRDefault="00F84B5A"/>
    <w:p w:rsidR="00000000" w:rsidRDefault="00F84B5A"/>
    <w:p w:rsidR="00000000" w:rsidRDefault="00F84B5A"/>
    <w:p w:rsidR="00000000" w:rsidRDefault="00F84B5A"/>
    <w:p w:rsidR="00000000" w:rsidRDefault="00F84B5A"/>
    <w:p w:rsidR="00000000" w:rsidRDefault="00F84B5A"/>
    <w:p w:rsidR="00000000" w:rsidRDefault="00F84B5A"/>
    <w:p w:rsidR="00000000" w:rsidRDefault="00F84B5A"/>
    <w:p w:rsidR="00000000" w:rsidRDefault="00F84B5A"/>
    <w:p w:rsidR="00000000" w:rsidRDefault="00F84B5A">
      <w:pPr>
        <w:pStyle w:val="Heading4"/>
        <w:tabs>
          <w:tab w:val="clear" w:pos="-1260"/>
          <w:tab w:val="clear" w:pos="1800"/>
          <w:tab w:val="clear" w:pos="3240"/>
          <w:tab w:val="clear" w:pos="4680"/>
          <w:tab w:val="clear" w:pos="5400"/>
          <w:tab w:val="clear" w:pos="7380"/>
          <w:tab w:val="clear" w:pos="8730"/>
          <w:tab w:val="clear" w:pos="10530"/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</w:pPr>
      <w:r>
        <w:t>Report Series D – 3     Page 6</w:t>
      </w:r>
    </w:p>
    <w:p w:rsidR="00000000" w:rsidRDefault="00F84B5A"/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84B5A"/>
    <w:rsid w:val="00F8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5400"/>
      </w:tabs>
      <w:outlineLvl w:val="0"/>
    </w:pPr>
    <w:rPr>
      <w:rFonts w:ascii="Arial" w:hAnsi="Arial"/>
      <w:b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enter" w:pos="-1260"/>
        <w:tab w:val="right" w:pos="1800"/>
        <w:tab w:val="right" w:pos="3240"/>
        <w:tab w:val="right" w:pos="4680"/>
        <w:tab w:val="left" w:pos="5400"/>
        <w:tab w:val="right" w:pos="7380"/>
        <w:tab w:val="right" w:pos="8730"/>
        <w:tab w:val="right" w:pos="10530"/>
      </w:tabs>
      <w:jc w:val="center"/>
      <w:outlineLvl w:val="3"/>
    </w:pPr>
    <w:rPr>
      <w:rFonts w:ascii="Arial" w:hAnsi="Arial"/>
      <w:b/>
      <w:snapToGrid w:val="0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right" w:pos="2160"/>
        <w:tab w:val="right" w:pos="3240"/>
        <w:tab w:val="right" w:pos="5760"/>
        <w:tab w:val="left" w:pos="6840"/>
        <w:tab w:val="right" w:pos="10440"/>
        <w:tab w:val="right" w:pos="11880"/>
        <w:tab w:val="right" w:pos="13320"/>
      </w:tabs>
      <w:outlineLvl w:val="4"/>
    </w:pPr>
    <w:rPr>
      <w:rFonts w:ascii="Arial" w:hAnsi="Arial"/>
      <w:b/>
      <w:snapToGrid w:val="0"/>
      <w:sz w:val="18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center" w:pos="1980"/>
        <w:tab w:val="center" w:pos="3420"/>
        <w:tab w:val="center" w:pos="4680"/>
        <w:tab w:val="center" w:pos="5940"/>
      </w:tabs>
      <w:outlineLvl w:val="5"/>
    </w:pPr>
    <w:rPr>
      <w:rFonts w:ascii="Arial" w:hAnsi="Arial"/>
      <w:b/>
      <w:snapToGrid w:val="0"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tabs>
        <w:tab w:val="center" w:pos="2790"/>
        <w:tab w:val="center" w:pos="4230"/>
        <w:tab w:val="center" w:pos="5490"/>
        <w:tab w:val="left" w:pos="7560"/>
        <w:tab w:val="center" w:pos="10350"/>
        <w:tab w:val="center" w:pos="11790"/>
      </w:tabs>
    </w:pPr>
    <w:rPr>
      <w:rFonts w:ascii="Arial" w:hAnsi="Arial"/>
      <w:b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1366</Words>
  <Characters>7790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Dependent Adult Abuse Report</vt:lpstr>
    </vt:vector>
  </TitlesOfParts>
  <Company>Department of Human Services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Dependent Adult Abuse Report</dc:title>
  <dc:subject/>
  <dc:creator>State of Iowa</dc:creator>
  <cp:keywords/>
  <dc:description/>
  <cp:lastModifiedBy>Margaret Noon</cp:lastModifiedBy>
  <cp:revision>2</cp:revision>
  <dcterms:created xsi:type="dcterms:W3CDTF">2009-02-17T20:22:00Z</dcterms:created>
  <dcterms:modified xsi:type="dcterms:W3CDTF">2009-02-17T20:22:00Z</dcterms:modified>
</cp:coreProperties>
</file>