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31FD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90929014" r:id="rId8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 style="mso-next-textbox:#_x0000_s1026">
              <w:txbxContent>
                <w:p w:rsidR="00000000" w:rsidRDefault="007E31F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7E31F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7E31FD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7E31FD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7E31FD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 xml:space="preserve">Kevin W. </w:t>
      </w:r>
      <w:proofErr w:type="spellStart"/>
      <w:r>
        <w:rPr>
          <w:rFonts w:ascii="Arial" w:hAnsi="Arial"/>
          <w:b/>
          <w:i/>
          <w:sz w:val="18"/>
        </w:rPr>
        <w:t>Concannon</w:t>
      </w:r>
      <w:proofErr w:type="spellEnd"/>
      <w:r>
        <w:rPr>
          <w:rFonts w:ascii="Arial" w:hAnsi="Arial"/>
          <w:b/>
          <w:i/>
          <w:sz w:val="18"/>
        </w:rPr>
        <w:t>, Director</w:t>
      </w:r>
    </w:p>
    <w:p w:rsidR="00000000" w:rsidRDefault="007E31FD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7E31FD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7E31FD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7E31FD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7E31FD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7E31FD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7E31FD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7E31FD">
      <w:pPr>
        <w:widowControl w:val="0"/>
        <w:tabs>
          <w:tab w:val="center" w:pos="5430"/>
        </w:tabs>
        <w:spacing w:before="90"/>
        <w:rPr>
          <w:rFonts w:ascii="Arial" w:hAnsi="Arial"/>
          <w:b/>
          <w:snapToGrid w:val="0"/>
          <w:color w:val="000000"/>
          <w:sz w:val="3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8"/>
        </w:rPr>
        <w:t>May 2003</w:t>
      </w:r>
    </w:p>
    <w:p w:rsidR="00000000" w:rsidRDefault="007E31FD">
      <w:pPr>
        <w:widowControl w:val="0"/>
        <w:tabs>
          <w:tab w:val="right" w:pos="5580"/>
          <w:tab w:val="right" w:pos="8100"/>
          <w:tab w:val="right" w:pos="10620"/>
        </w:tabs>
        <w:spacing w:before="43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May 2003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Apr 2003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May 2002</w:t>
      </w:r>
    </w:p>
    <w:p w:rsidR="00000000" w:rsidRDefault="007E31FD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14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Regular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18,360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18,236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18,413</w:t>
      </w:r>
    </w:p>
    <w:p w:rsidR="00000000" w:rsidRDefault="007E31F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45,272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45,0</w:t>
      </w:r>
      <w:r>
        <w:rPr>
          <w:rFonts w:ascii="Arial" w:hAnsi="Arial"/>
          <w:snapToGrid w:val="0"/>
          <w:color w:val="000000"/>
          <w:sz w:val="18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46,350</w:t>
      </w:r>
    </w:p>
    <w:p w:rsidR="00000000" w:rsidRDefault="007E31F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30,159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29,949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30,916</w:t>
      </w:r>
    </w:p>
    <w:p w:rsidR="00000000" w:rsidRDefault="007E31FD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$6,031,769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$5,995,874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$6,071,411</w:t>
      </w:r>
    </w:p>
    <w:p w:rsidR="00000000" w:rsidRDefault="007E31F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$328.53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$328.79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$329.74</w:t>
      </w:r>
    </w:p>
    <w:p w:rsidR="00000000" w:rsidRDefault="007E31F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$133.23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$133.08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$130.99</w:t>
      </w:r>
    </w:p>
    <w:p w:rsidR="00000000" w:rsidRDefault="007E31FD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94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Two Parent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1,864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1,867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1,623</w:t>
      </w:r>
    </w:p>
    <w:p w:rsidR="00000000" w:rsidRDefault="007E31F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7,378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7,411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6,530</w:t>
      </w:r>
    </w:p>
    <w:p w:rsidR="00000000" w:rsidRDefault="007E31F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3,723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3,733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3,321</w:t>
      </w:r>
    </w:p>
    <w:p w:rsidR="00000000" w:rsidRDefault="007E31FD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$725,581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$727,786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$633,118</w:t>
      </w:r>
    </w:p>
    <w:p w:rsidR="00000000" w:rsidRDefault="007E31F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$389.26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$389.82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$390.09</w:t>
      </w:r>
    </w:p>
    <w:p w:rsidR="00000000" w:rsidRDefault="007E31F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$98.34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$98.20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$96.96</w:t>
      </w:r>
    </w:p>
    <w:p w:rsidR="00000000" w:rsidRDefault="007E31FD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109"/>
        <w:rPr>
          <w:rFonts w:ascii="Arial" w:hAnsi="Arial"/>
          <w:snapToGrid w:val="0"/>
          <w:color w:val="000000"/>
          <w:sz w:val="2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  <w:u w:val="single"/>
        </w:rPr>
        <w:t>Total 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20,224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20,103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20,036</w:t>
      </w:r>
    </w:p>
    <w:p w:rsidR="00000000" w:rsidRDefault="007E31F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Recipients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52,650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52,464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52,880</w:t>
      </w:r>
    </w:p>
    <w:p w:rsidR="00000000" w:rsidRDefault="007E31F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Children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33,882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33,682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34,237</w:t>
      </w:r>
    </w:p>
    <w:p w:rsidR="00000000" w:rsidRDefault="007E31FD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$6,757,350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$6,723,660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$6,704,529</w:t>
      </w:r>
    </w:p>
    <w:p w:rsidR="00000000" w:rsidRDefault="007E31F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Cost/Family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$334.13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$334.46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$334.62</w:t>
      </w:r>
    </w:p>
    <w:p w:rsidR="00000000" w:rsidRDefault="007E31F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spacing w:before="19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Avg. Cost/Recipient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$128.34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$128.16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$126.79</w:t>
      </w:r>
    </w:p>
    <w:p w:rsidR="00000000" w:rsidRDefault="007E31FD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spacing w:before="79"/>
        <w:rPr>
          <w:rFonts w:ascii="Arial" w:hAnsi="Arial"/>
          <w:snapToGrid w:val="0"/>
          <w:color w:val="000000"/>
          <w:sz w:val="29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Child Support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PA Recoveries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$4,496,973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$4,224,066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$4,745,326</w:t>
      </w:r>
    </w:p>
    <w:p w:rsidR="00000000" w:rsidRDefault="007E31FD">
      <w:pPr>
        <w:widowControl w:val="0"/>
        <w:tabs>
          <w:tab w:val="right" w:pos="3900"/>
        </w:tabs>
        <w:spacing w:before="34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Returned to Federal </w:t>
      </w:r>
    </w:p>
    <w:p w:rsidR="00000000" w:rsidRDefault="007E31FD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Government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$2,855,578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$2,682,282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$2,982,912</w:t>
      </w:r>
    </w:p>
    <w:p w:rsidR="00000000" w:rsidRDefault="007E31FD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spacing w:before="34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Credit t</w:t>
      </w:r>
      <w:r>
        <w:rPr>
          <w:rFonts w:ascii="Arial" w:hAnsi="Arial"/>
          <w:b/>
          <w:snapToGrid w:val="0"/>
          <w:color w:val="000000"/>
          <w:sz w:val="18"/>
        </w:rPr>
        <w:t>o FIP Account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$1,641,395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$1,541,784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$1,762,414</w:t>
      </w:r>
    </w:p>
    <w:p w:rsidR="00000000" w:rsidRDefault="007E31FD">
      <w:pPr>
        <w:widowControl w:val="0"/>
        <w:tabs>
          <w:tab w:val="left" w:pos="90"/>
        </w:tabs>
        <w:spacing w:before="94"/>
        <w:rPr>
          <w:rFonts w:ascii="Arial" w:hAnsi="Arial"/>
          <w:b/>
          <w:snapToGrid w:val="0"/>
          <w:color w:val="000000"/>
          <w:sz w:val="23"/>
          <w:u w:val="single"/>
        </w:rPr>
      </w:pPr>
      <w:r>
        <w:rPr>
          <w:rFonts w:ascii="Arial" w:hAnsi="Arial"/>
          <w:b/>
          <w:snapToGrid w:val="0"/>
          <w:color w:val="000000"/>
          <w:sz w:val="18"/>
          <w:u w:val="single"/>
        </w:rPr>
        <w:t>FIP Net Total</w:t>
      </w:r>
    </w:p>
    <w:p w:rsidR="00000000" w:rsidRDefault="007E31FD">
      <w:pPr>
        <w:widowControl w:val="0"/>
        <w:tabs>
          <w:tab w:val="right" w:pos="5580"/>
          <w:tab w:val="right" w:pos="8100"/>
          <w:tab w:val="right" w:pos="10620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$5,115,955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$5,181,876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$4,942,115</w:t>
      </w:r>
    </w:p>
    <w:p w:rsidR="00000000" w:rsidRDefault="007E31FD">
      <w:pPr>
        <w:widowControl w:val="0"/>
        <w:tabs>
          <w:tab w:val="left" w:pos="2580"/>
        </w:tabs>
        <w:spacing w:before="334"/>
        <w:rPr>
          <w:rFonts w:ascii="Arial" w:hAnsi="Arial"/>
          <w:b/>
          <w:snapToGrid w:val="0"/>
          <w:color w:val="000000"/>
          <w:sz w:val="3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32"/>
        </w:rPr>
        <w:t>State Fiscal Year To Date Summary</w:t>
      </w:r>
    </w:p>
    <w:p w:rsidR="00000000" w:rsidRDefault="007E31FD">
      <w:pPr>
        <w:widowControl w:val="0"/>
        <w:tabs>
          <w:tab w:val="left" w:pos="6360"/>
          <w:tab w:val="center" w:pos="8947"/>
        </w:tabs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Current Year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Last Year</w:t>
      </w:r>
    </w:p>
    <w:p w:rsidR="00000000" w:rsidRDefault="007E31FD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FIP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Regular FIP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$65,454,000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$67,410,568</w:t>
      </w:r>
    </w:p>
    <w:p w:rsidR="00000000" w:rsidRDefault="007E31FD">
      <w:pPr>
        <w:widowControl w:val="0"/>
        <w:tabs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Two Parent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$6,837,554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$6,331,195</w:t>
      </w:r>
    </w:p>
    <w:p w:rsidR="00000000" w:rsidRDefault="007E31FD">
      <w:pPr>
        <w:widowControl w:val="0"/>
        <w:tabs>
          <w:tab w:val="left" w:pos="288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$72,291,554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$73,741,763</w:t>
      </w:r>
    </w:p>
    <w:p w:rsidR="00000000" w:rsidRDefault="007E31FD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spacing w:before="13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Child Support Payments</w:t>
      </w: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b/>
          <w:snapToGrid w:val="0"/>
          <w:color w:val="000000"/>
        </w:rPr>
        <w:t>PA_Recoveries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$31,146,249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$34,012,199</w:t>
      </w:r>
    </w:p>
    <w:p w:rsidR="00000000" w:rsidRDefault="007E31FD">
      <w:pPr>
        <w:widowControl w:val="0"/>
        <w:tabs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Returned to Federal Government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$19,735,621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$21,363,226</w:t>
      </w:r>
    </w:p>
    <w:p w:rsidR="00000000" w:rsidRDefault="007E31FD">
      <w:pPr>
        <w:widowControl w:val="0"/>
        <w:tabs>
          <w:tab w:val="left" w:pos="282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Credit to FIP Account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$11,410,628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$12,648,973</w:t>
      </w:r>
    </w:p>
    <w:p w:rsidR="00000000" w:rsidRDefault="007E31FD">
      <w:pPr>
        <w:widowControl w:val="0"/>
        <w:tabs>
          <w:tab w:val="left" w:pos="480"/>
          <w:tab w:val="right" w:pos="7680"/>
          <w:tab w:val="right" w:pos="9840"/>
        </w:tabs>
        <w:spacing w:before="14"/>
        <w:rPr>
          <w:rFonts w:ascii="Arial" w:hAnsi="Arial"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FIP Net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$60,880,926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$61,092,790</w:t>
      </w:r>
    </w:p>
    <w:p w:rsidR="00000000" w:rsidRDefault="007E31FD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</w:rPr>
      </w:pPr>
    </w:p>
    <w:p w:rsidR="00000000" w:rsidRDefault="007E31FD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7E31FD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</w:t>
      </w:r>
      <w:r>
        <w:rPr>
          <w:rFonts w:ascii="Arial" w:hAnsi="Arial"/>
          <w:b/>
          <w:snapToGrid w:val="0"/>
          <w:color w:val="000000"/>
        </w:rPr>
        <w:t>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Judy </w:t>
      </w:r>
      <w:proofErr w:type="spellStart"/>
      <w:r>
        <w:rPr>
          <w:rFonts w:ascii="Arial" w:hAnsi="Arial"/>
          <w:b/>
          <w:snapToGrid w:val="0"/>
          <w:color w:val="000000"/>
        </w:rPr>
        <w:t>Darr</w:t>
      </w:r>
      <w:proofErr w:type="spellEnd"/>
      <w:r>
        <w:rPr>
          <w:rFonts w:ascii="Arial" w:hAnsi="Arial"/>
          <w:b/>
          <w:snapToGrid w:val="0"/>
          <w:color w:val="000000"/>
        </w:rPr>
        <w:t xml:space="preserve"> (515) 281-4695</w:t>
      </w:r>
    </w:p>
    <w:p w:rsidR="00000000" w:rsidRDefault="007E31FD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7E31FD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7E31FD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7E31FD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>May 2003</w:t>
      </w:r>
    </w:p>
    <w:p w:rsidR="00000000" w:rsidRDefault="007E31FD">
      <w:pPr>
        <w:widowControl w:val="0"/>
        <w:tabs>
          <w:tab w:val="right" w:pos="7620"/>
        </w:tabs>
        <w:spacing w:before="30"/>
        <w:rPr>
          <w:rFonts w:ascii="Arial" w:hAnsi="Arial"/>
          <w:b/>
          <w:snapToGrid w:val="0"/>
          <w:color w:val="000000"/>
          <w:sz w:val="39"/>
        </w:rPr>
      </w:pPr>
    </w:p>
    <w:p w:rsidR="00000000" w:rsidRDefault="007E31FD">
      <w:pPr>
        <w:widowControl w:val="0"/>
        <w:tabs>
          <w:tab w:val="center" w:pos="3690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FIP -  Two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7E31FD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N</w:t>
      </w:r>
      <w:r>
        <w:rPr>
          <w:rFonts w:ascii="Arial" w:hAnsi="Arial"/>
          <w:b/>
          <w:snapToGrid w:val="0"/>
          <w:color w:val="000000"/>
          <w:u w:val="single"/>
        </w:rPr>
        <w:t xml:space="preserve">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7E31FD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7E31FD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Adair</w:t>
      </w:r>
      <w:proofErr w:type="spellEnd"/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$9,315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$9,671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$322.37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Adams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$4,040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$4,588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$352.92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Allamakee</w:t>
      </w:r>
      <w:proofErr w:type="spellEnd"/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$15,727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$320.96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$1,455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$485.00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$17,182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$330.42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Appanoose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$49,854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$18,209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$423.</w:t>
      </w:r>
      <w:r>
        <w:rPr>
          <w:rFonts w:ascii="Arial" w:hAnsi="Arial"/>
          <w:snapToGrid w:val="0"/>
          <w:color w:val="000000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$68,063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$350.84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Audubon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$4,202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$300.14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$183.00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$4,385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$292.33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Benton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$34,525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$7,460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$466.25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$41,985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$358.85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Black Hawk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3,142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$422,328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$35,900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$403.37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3,489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</w:t>
      </w:r>
      <w:r>
        <w:rPr>
          <w:rFonts w:ascii="Arial" w:hAnsi="Arial"/>
          <w:snapToGrid w:val="0"/>
          <w:color w:val="000000"/>
        </w:rPr>
        <w:t>8,228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$324.98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Boone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$44,330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$349.06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$1,205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$301.30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$45,535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$347.60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Bremer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$21,305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$317.99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$2,778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$347.30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$24,083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$321.11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Buchanan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$32,144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$349.39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$7,020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$438.77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$39,164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$362.63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Buena Vista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$27,754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$292.15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$1,956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$489.00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$29,710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$300.10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Butler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$17,996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$1,812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$302.00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$19,808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$335.73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Calhoun</w:t>
      </w:r>
      <w:proofErr w:type="spellEnd"/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$12,371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$301.74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$1,345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$13,716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$304.80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Carroll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$25,278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$2,352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$470.40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$27,630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$341.11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Cass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$26,773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$304.24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$6,789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$377.16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$33,562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$316.62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Cedar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$17,738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$4,712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$22,450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$335.07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Cerro</w:t>
      </w:r>
      <w:proofErr w:type="spellEnd"/>
      <w:r>
        <w:rPr>
          <w:rFonts w:ascii="Arial" w:hAnsi="Arial"/>
          <w:snapToGrid w:val="0"/>
          <w:color w:val="000000"/>
        </w:rPr>
        <w:t xml:space="preserve"> </w:t>
      </w:r>
      <w:proofErr w:type="spellStart"/>
      <w:r>
        <w:rPr>
          <w:rFonts w:ascii="Arial" w:hAnsi="Arial"/>
          <w:snapToGrid w:val="0"/>
          <w:color w:val="000000"/>
        </w:rPr>
        <w:t>Gordo</w:t>
      </w:r>
      <w:proofErr w:type="spellEnd"/>
      <w:r>
        <w:rPr>
          <w:rFonts w:ascii="Arial" w:hAnsi="Arial"/>
          <w:snapToGrid w:val="0"/>
          <w:color w:val="000000"/>
        </w:rPr>
        <w:t xml:space="preserve">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$71,223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$9,553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Arial" w:hAnsi="Arial"/>
          <w:snapToGrid w:val="0"/>
          <w:color w:val="000000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$80,776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$319.27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Cherokee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$15,815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$329.48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$3,430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$343.04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$19,245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$331.81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Chickasaw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$13,905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$2,936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$16,841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$336.82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Clarke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$13,813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$2,502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$500.40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$16,315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$339.90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</w:t>
      </w:r>
      <w:r>
        <w:rPr>
          <w:rFonts w:ascii="Arial" w:hAnsi="Arial"/>
          <w:snapToGrid w:val="0"/>
          <w:color w:val="000000"/>
        </w:rPr>
        <w:t>lay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$25,772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$3,545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$295.41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$29,317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$315.24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Clayton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$14,199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$2,584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$369.14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$16,783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$335.66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Clinton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1,009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$130,241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$307.89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$20,829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$400.56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$151,070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$318.04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Crawford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</w:t>
      </w:r>
      <w:r>
        <w:rPr>
          <w:rFonts w:ascii="Arial" w:hAnsi="Arial"/>
          <w:snapToGrid w:val="0"/>
          <w:color w:val="000000"/>
        </w:rPr>
        <w:t>33,568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$307.96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$3,121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$390.12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$36,689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$313.58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Dallas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$50,396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$354.90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$50,396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$354.90</w:t>
      </w:r>
    </w:p>
    <w:p w:rsidR="00000000" w:rsidRDefault="007E31FD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MS Sans Serif" w:hAnsi="MS Sans Serif"/>
          <w:snapToGrid w:val="0"/>
          <w:sz w:val="24"/>
        </w:rPr>
      </w:pPr>
    </w:p>
    <w:p w:rsidR="00000000" w:rsidRDefault="007E31FD">
      <w:pPr>
        <w:widowControl w:val="0"/>
        <w:tabs>
          <w:tab w:val="left" w:pos="90"/>
        </w:tabs>
        <w:spacing w:before="24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</w:p>
    <w:p w:rsidR="00000000" w:rsidRDefault="007E31FD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7E31FD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  - Base Office for LTFT offices</w:t>
      </w:r>
    </w:p>
    <w:p w:rsidR="00000000" w:rsidRDefault="007E31FD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1 of 4</w:t>
      </w:r>
    </w:p>
    <w:p w:rsidR="00000000" w:rsidRDefault="007E31FD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7E31FD">
      <w:pPr>
        <w:widowControl w:val="0"/>
        <w:tabs>
          <w:tab w:val="center" w:pos="3682"/>
          <w:tab w:val="center" w:pos="8002"/>
          <w:tab w:val="center" w:pos="12247"/>
        </w:tabs>
        <w:spacing w:before="240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May 2003</w:t>
      </w:r>
    </w:p>
    <w:p w:rsidR="00000000" w:rsidRDefault="007E31FD">
      <w:pPr>
        <w:widowControl w:val="0"/>
        <w:tabs>
          <w:tab w:val="center" w:pos="3690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FIP -  Two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7E31FD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7E31FD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</w:t>
      </w:r>
      <w:r>
        <w:rPr>
          <w:rFonts w:ascii="Arial" w:hAnsi="Arial"/>
          <w:b/>
          <w:snapToGrid w:val="0"/>
          <w:color w:val="000000"/>
          <w:u w:val="single"/>
        </w:rPr>
        <w:t xml:space="preserve">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7E31FD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Davis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$12,250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$210.05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$12,460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$336.76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Decatur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$19,401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$346.45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$2,464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$410.73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$21,865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$352.66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Deleware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$26,229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$4,249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$354.08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$30,478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$327.72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Des Moines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$158,088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$20,074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$386.04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$178,162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$339.36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Dickinson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$15,748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$291.62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$2,452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$490.40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</w:t>
      </w:r>
      <w:r>
        <w:rPr>
          <w:rFonts w:ascii="Arial" w:hAnsi="Arial"/>
          <w:snapToGrid w:val="0"/>
          <w:color w:val="000000"/>
        </w:rPr>
        <w:t>8,200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$308.47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Dubuque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$164,874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$21,676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$433.52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$186,550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$347.39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Emmet</w:t>
      </w:r>
      <w:proofErr w:type="spellEnd"/>
      <w:r>
        <w:rPr>
          <w:rFonts w:ascii="Arial" w:hAnsi="Arial"/>
          <w:snapToGrid w:val="0"/>
          <w:color w:val="000000"/>
        </w:rPr>
        <w:t xml:space="preserve">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$14,966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$15,933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$318.66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Fayette</w:t>
      </w:r>
      <w:proofErr w:type="spellEnd"/>
      <w:r>
        <w:rPr>
          <w:rFonts w:ascii="Arial" w:hAnsi="Arial"/>
          <w:snapToGrid w:val="0"/>
          <w:color w:val="000000"/>
        </w:rPr>
        <w:t xml:space="preserve">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$50,787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$11,660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$402.07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$62,447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$333.94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Floyd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$30,973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$322.64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$4,265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$355.46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$35,238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$326.28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Franklin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$10,406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$297.33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$1,179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$294.75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$11,585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$297.05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Fremont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$16,879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$318.48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$4,868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$405.66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$21,747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$334.57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Greene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$21,07</w:t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$3,177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$453.86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$24,253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$351.49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Grundy</w:t>
      </w:r>
      <w:proofErr w:type="spellEnd"/>
      <w:r>
        <w:rPr>
          <w:rFonts w:ascii="Arial" w:hAnsi="Arial"/>
          <w:snapToGrid w:val="0"/>
          <w:color w:val="000000"/>
        </w:rPr>
        <w:t xml:space="preserve">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$7,682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$295.46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$440.00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$8,562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$305.79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Guthrie</w:t>
      </w:r>
      <w:proofErr w:type="spellEnd"/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$13,603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$295.73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$1,634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$408.50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$15,237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$304.74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Hamilton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$29,298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$344.68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$500.50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$31,300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$351.69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Hancock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$10,300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$302.94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$1,832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$12,132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$319.26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Hardin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$36,005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$4,325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$432.50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$40,330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$341.78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Harrison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$22,782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$303.76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$3,184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$25,966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$312.84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Hen</w:t>
      </w:r>
      <w:r>
        <w:rPr>
          <w:rFonts w:ascii="Arial" w:hAnsi="Arial"/>
          <w:snapToGrid w:val="0"/>
          <w:color w:val="000000"/>
        </w:rPr>
        <w:t>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$30,527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$299.28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$1,582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$32,109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$300.08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Howard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$9,595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$2,104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$300.57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$11,699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$316.19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Humboldt</w:t>
      </w:r>
      <w:proofErr w:type="spellEnd"/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$15,545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$345.45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$424.00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$15,969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$347.15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Ida</w:t>
      </w:r>
      <w:proofErr w:type="spellEnd"/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$6,725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$292.39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$1,8</w:t>
      </w:r>
      <w:r>
        <w:rPr>
          <w:rFonts w:ascii="Arial" w:hAnsi="Arial"/>
          <w:snapToGrid w:val="0"/>
          <w:color w:val="000000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$460.75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$8,568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$317.33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Iowa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$13,431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$298.48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$14,283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$303.89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Jackson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$31,611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$306.90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$7,269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$363.45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$38,880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$316.10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Jasper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$57,867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$8,205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$390.73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$66,072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$330.3</w:t>
      </w:r>
      <w:r>
        <w:rPr>
          <w:rFonts w:ascii="Arial" w:hAnsi="Arial"/>
          <w:snapToGrid w:val="0"/>
          <w:color w:val="000000"/>
        </w:rPr>
        <w:t>6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Jefferson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$32,380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$299.82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$6,499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$38,879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$303.74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Johnson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$147,353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$7,647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$347.59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$155,000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$333.33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Jones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$15,405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$7,460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$392.63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$22,865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$336.25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Keokuk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</w:t>
      </w:r>
      <w:r>
        <w:rPr>
          <w:rFonts w:ascii="Arial" w:hAnsi="Arial"/>
          <w:snapToGrid w:val="0"/>
          <w:color w:val="000000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$25,064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$348.12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$3,142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$448.85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$28,206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$357.04</w:t>
      </w:r>
    </w:p>
    <w:p w:rsidR="00000000" w:rsidRDefault="007E31FD">
      <w:pPr>
        <w:widowControl w:val="0"/>
        <w:tabs>
          <w:tab w:val="left" w:pos="90"/>
        </w:tabs>
        <w:spacing w:before="30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</w:p>
    <w:p w:rsidR="00000000" w:rsidRDefault="007E31FD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7E31FD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  - Base Office for LTFT offices</w:t>
      </w:r>
    </w:p>
    <w:p w:rsidR="00000000" w:rsidRDefault="007E31FD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2 of 4</w:t>
      </w:r>
    </w:p>
    <w:p w:rsidR="00000000" w:rsidRDefault="007E31FD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7E31FD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</w:t>
      </w:r>
      <w:r>
        <w:rPr>
          <w:b/>
          <w:snapToGrid w:val="0"/>
          <w:color w:val="000000"/>
          <w:sz w:val="28"/>
        </w:rPr>
        <w:t>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>May 2003</w:t>
      </w:r>
    </w:p>
    <w:p w:rsidR="00000000" w:rsidRDefault="007E31FD">
      <w:pPr>
        <w:widowControl w:val="0"/>
        <w:tabs>
          <w:tab w:val="center" w:pos="3690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Family Investment 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FIP -  Two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7E31FD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7E31FD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7E31FD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</w:t>
      </w:r>
      <w:r>
        <w:rPr>
          <w:rFonts w:ascii="Arial" w:hAnsi="Arial"/>
          <w:b/>
          <w:snapToGrid w:val="0"/>
          <w:color w:val="000000"/>
          <w:u w:val="single"/>
        </w:rPr>
        <w:t>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Kossuth</w:t>
      </w:r>
      <w:proofErr w:type="spellEnd"/>
      <w:r>
        <w:rPr>
          <w:rFonts w:ascii="Arial" w:hAnsi="Arial"/>
          <w:snapToGrid w:val="0"/>
          <w:color w:val="000000"/>
        </w:rPr>
        <w:t xml:space="preserve">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$18,716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$2,404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$400.66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$21,120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$335.24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Lee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$122,612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$27,508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$398.67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$150,120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$333.60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Linn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1,329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3,324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$446,195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</w:t>
      </w:r>
      <w:r>
        <w:rPr>
          <w:rFonts w:ascii="Arial" w:hAnsi="Arial"/>
          <w:snapToGrid w:val="0"/>
          <w:color w:val="000000"/>
        </w:rPr>
        <w:t>335.73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$50,136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$394.77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1,456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3,831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$496,331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$340.89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Louisa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$24,891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$296.33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$5,287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$377.64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$30,178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$307.94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Lucus</w:t>
      </w:r>
      <w:proofErr w:type="spellEnd"/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$26,518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$4,791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$435.54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$31,309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$344.05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Lyon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$10,511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$300.31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</w:t>
      </w:r>
      <w:r>
        <w:rPr>
          <w:rFonts w:ascii="Arial" w:hAnsi="Arial"/>
          <w:snapToGrid w:val="0"/>
          <w:color w:val="000000"/>
        </w:rPr>
        <w:t>511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$300.31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Madison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$16,495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$1,644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$548.00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$18,139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$348.83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Mahaska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$59,374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$3,952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$359.27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$63,326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$342.30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Marion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$41,697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$311.17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$9,882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$395.28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$51,579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$324.40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Marshall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$97,146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$10,597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$378.46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$107,743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$334.61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Mills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$28,634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$3,128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$31,762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$314.48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Mitchell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$8,667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$376.82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$495.00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$9,162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$381.75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Monona</w:t>
      </w:r>
      <w:proofErr w:type="spellEnd"/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$15,686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$364.79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$3,171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$396.38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$18,857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$369.75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Monroe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$14,602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$339.58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$2,693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$384.71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$17,295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$345.90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Montgomery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$21,741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$6,530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$384.11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$28,271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$332.60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Muscatine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$122,967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$24,196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$410.11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$147,163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$344.64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O'Brien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$17,687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$5,247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$477.01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$22,934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$352.83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Osceola</w:t>
      </w:r>
      <w:proofErr w:type="spellEnd"/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$7,185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$359.25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$306.00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$7,491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$356.71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Page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$42,526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$337.51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$7,127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$309.86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$49,653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$333.24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Palo</w:t>
      </w:r>
      <w:r>
        <w:rPr>
          <w:rFonts w:ascii="Arial" w:hAnsi="Arial"/>
          <w:snapToGrid w:val="0"/>
          <w:color w:val="000000"/>
        </w:rPr>
        <w:t xml:space="preserve"> Alto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$10,321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$426.00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$10,747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$316.09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Plymouth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$24,539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$306.74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$2,249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$26,788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$307.91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Pocahontas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$10,943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$4,080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$453.33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$15,023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$366.41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Polk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2,695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6,576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$883,753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$327.</w:t>
      </w:r>
      <w:r>
        <w:rPr>
          <w:rFonts w:ascii="Arial" w:hAnsi="Arial"/>
          <w:snapToGrid w:val="0"/>
          <w:color w:val="000000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$54,576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$376.38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2,840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7,172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$938,329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$330.40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Pottawattamie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2,306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$312,894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$341.58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$40,934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$401.31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1,018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2,724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$353,828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$347.57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Poweshiek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$27,207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$316.36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$8,550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$407.18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$35,757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$334.18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Ringgold</w:t>
      </w:r>
      <w:proofErr w:type="spellEnd"/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$8,128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</w:t>
      </w:r>
      <w:r>
        <w:rPr>
          <w:rFonts w:ascii="Arial" w:hAnsi="Arial"/>
          <w:snapToGrid w:val="0"/>
          <w:color w:val="000000"/>
        </w:rPr>
        <w:t>338.69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$2,510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$418.33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$10,638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$354.60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Sac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$8,390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$335.60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$2,444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$349.14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$10,834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$338.56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Scott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1,567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3,906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$524,306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$56,152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$379.41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1,715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4,473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$580,458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$338.46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Shelby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$15,639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$319.17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$3,431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</w:t>
      </w:r>
      <w:r>
        <w:rPr>
          <w:rFonts w:ascii="Arial" w:hAnsi="Arial"/>
          <w:snapToGrid w:val="0"/>
          <w:color w:val="000000"/>
        </w:rPr>
        <w:t>43.10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$19,070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$323.22</w:t>
      </w:r>
    </w:p>
    <w:p w:rsidR="00000000" w:rsidRDefault="007E31FD">
      <w:pPr>
        <w:widowControl w:val="0"/>
        <w:tabs>
          <w:tab w:val="left" w:pos="90"/>
        </w:tabs>
        <w:spacing w:before="302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 Less Than Full Time Office (LTFT)</w:t>
      </w:r>
    </w:p>
    <w:p w:rsidR="00000000" w:rsidRDefault="007E31FD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7E31FD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  - Base Office for LTFT offices</w:t>
      </w:r>
    </w:p>
    <w:p w:rsidR="00000000" w:rsidRDefault="007E31FD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3 of 4</w:t>
      </w:r>
    </w:p>
    <w:p w:rsidR="00000000" w:rsidRDefault="007E31FD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7E31FD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sz w:val="28"/>
        </w:rPr>
        <w:t>May 2003</w:t>
      </w:r>
    </w:p>
    <w:p w:rsidR="00000000" w:rsidRDefault="007E31FD">
      <w:pPr>
        <w:widowControl w:val="0"/>
        <w:tabs>
          <w:tab w:val="center" w:pos="3690"/>
          <w:tab w:val="center" w:pos="8002"/>
          <w:tab w:val="center" w:pos="12247"/>
        </w:tabs>
        <w:spacing w:before="240"/>
        <w:rPr>
          <w:rFonts w:ascii="Arial" w:hAnsi="Arial"/>
          <w:b/>
          <w:snapToGrid w:val="0"/>
          <w:color w:val="000000"/>
          <w:sz w:val="30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 xml:space="preserve">Family Investment </w:t>
      </w:r>
      <w:r>
        <w:rPr>
          <w:rFonts w:ascii="Arial" w:hAnsi="Arial"/>
          <w:b/>
          <w:snapToGrid w:val="0"/>
          <w:color w:val="000000"/>
          <w:sz w:val="24"/>
          <w:u w:val="single"/>
        </w:rPr>
        <w:t>Program (FIP)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FIP -  Two Parent Families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  <w:u w:val="single"/>
        </w:rPr>
        <w:t>Total FIP</w:t>
      </w:r>
    </w:p>
    <w:p w:rsidR="00000000" w:rsidRDefault="007E31FD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spacing w:before="26"/>
        <w:rPr>
          <w:rFonts w:ascii="Arial" w:hAnsi="Arial"/>
          <w:b/>
          <w:snapToGrid w:val="0"/>
          <w:color w:val="000000"/>
          <w:sz w:val="25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Average </w:t>
      </w:r>
    </w:p>
    <w:p w:rsidR="00000000" w:rsidRDefault="007E31FD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of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 xml:space="preserve">Grant </w:t>
      </w:r>
    </w:p>
    <w:p w:rsidR="00000000" w:rsidRDefault="007E31FD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rPr>
          <w:rFonts w:ascii="Arial" w:hAnsi="Arial"/>
          <w:b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</w:t>
      </w:r>
      <w:r>
        <w:rPr>
          <w:rFonts w:ascii="Arial" w:hAnsi="Arial"/>
          <w:b/>
          <w:snapToGrid w:val="0"/>
          <w:color w:val="000000"/>
          <w:u w:val="single"/>
        </w:rPr>
        <w:t>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u w:val="single"/>
        </w:rPr>
        <w:t>per Case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72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Sioux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$21,145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$370.97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$1,147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$382.33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$22,292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$371.53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Story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$89,182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$336.53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$22,237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$404.32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$111,419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$348.18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Tama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228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$29,002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$345.26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$4,197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$419.70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$33,1</w:t>
      </w:r>
      <w:r>
        <w:rPr>
          <w:rFonts w:ascii="Arial" w:hAnsi="Arial"/>
          <w:snapToGrid w:val="0"/>
          <w:color w:val="000000"/>
        </w:rPr>
        <w:t>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$353.18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Taylor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$7,096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$295.66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$7,096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$295.67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Union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$23,946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$3,726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$27,672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$325.55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 xml:space="preserve">Van </w:t>
      </w:r>
      <w:proofErr w:type="spellStart"/>
      <w:r>
        <w:rPr>
          <w:rFonts w:ascii="Arial" w:hAnsi="Arial"/>
          <w:snapToGrid w:val="0"/>
          <w:color w:val="000000"/>
        </w:rPr>
        <w:t>Buren</w:t>
      </w:r>
      <w:proofErr w:type="spellEnd"/>
      <w:r>
        <w:rPr>
          <w:rFonts w:ascii="Arial" w:hAnsi="Arial"/>
          <w:snapToGrid w:val="0"/>
          <w:color w:val="000000"/>
        </w:rPr>
        <w:t xml:space="preserve">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$13,807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$1,323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$330.85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$15,130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$321.91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Wappello</w:t>
      </w:r>
      <w:proofErr w:type="spellEnd"/>
      <w:r>
        <w:rPr>
          <w:rFonts w:ascii="Arial" w:hAnsi="Arial"/>
          <w:snapToGrid w:val="0"/>
          <w:color w:val="000000"/>
        </w:rPr>
        <w:t xml:space="preserve">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1,171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$151,639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</w:t>
      </w:r>
      <w:r>
        <w:rPr>
          <w:rFonts w:ascii="Arial" w:hAnsi="Arial"/>
          <w:snapToGrid w:val="0"/>
          <w:color w:val="000000"/>
        </w:rPr>
        <w:t>28.22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$11,938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$373.06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1,282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$163,577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$331.13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Warren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$44,118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$310.69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$2,231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$371.83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$46,349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$313.17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Washington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$31,347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$326.53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$2,805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$350.62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$34,152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$328.38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Wayne 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$15,854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$2,421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</w:t>
      </w:r>
      <w:r>
        <w:rPr>
          <w:rFonts w:ascii="Arial" w:hAnsi="Arial"/>
          <w:snapToGrid w:val="0"/>
          <w:color w:val="000000"/>
        </w:rPr>
        <w:t>484.20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$18,275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$338.43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Webster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$114,722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$9,448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$410.79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$124,170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$333.79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Winnebago</w:t>
      </w:r>
      <w:proofErr w:type="spellEnd"/>
      <w:r>
        <w:rPr>
          <w:rFonts w:ascii="Arial" w:hAnsi="Arial"/>
          <w:snapToGrid w:val="0"/>
          <w:color w:val="000000"/>
        </w:rPr>
        <w:t xml:space="preserve">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$18,397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$2,738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$391.14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$21,135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$340.89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Winneshiek</w:t>
      </w:r>
      <w:proofErr w:type="spellEnd"/>
      <w:r>
        <w:rPr>
          <w:rFonts w:ascii="Arial" w:hAnsi="Arial"/>
          <w:snapToGrid w:val="0"/>
          <w:color w:val="000000"/>
        </w:rPr>
        <w:t xml:space="preserve"> 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$15,835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$323.16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$2,566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$366.60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14</w:t>
      </w:r>
      <w:r>
        <w:rPr>
          <w:rFonts w:ascii="Arial" w:hAnsi="Arial"/>
          <w:snapToGrid w:val="0"/>
          <w:color w:val="000000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$18,401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$328.59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rFonts w:ascii="Arial" w:hAnsi="Arial"/>
          <w:snapToGrid w:val="0"/>
          <w:color w:val="000000"/>
        </w:rPr>
        <w:t>Woodbury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2,043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$273,868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$333.17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$31,457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$388.36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2,376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$305,325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$338.12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Worth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$7,219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$343.76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$1,064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$354.66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$8,283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$345.13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Wright ***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$23,118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$312.41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$1,120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$280.00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$24,238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$310.74</w:t>
      </w:r>
    </w:p>
    <w:p w:rsidR="00000000" w:rsidRDefault="007E31FD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State Total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18,360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45,272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$6,031,769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$328.52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1,864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7,378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$725,581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$389.26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20,224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52,650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$6,757,350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$334.13</w:t>
      </w:r>
    </w:p>
    <w:p w:rsidR="00000000" w:rsidRDefault="007E31FD">
      <w:pPr>
        <w:widowControl w:val="0"/>
        <w:tabs>
          <w:tab w:val="left" w:pos="90"/>
        </w:tabs>
        <w:spacing w:before="254"/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 xml:space="preserve">Note:  In January 2002 DHS established 34 Less Than Full Time (LTFT) county offices in the state.  These offices started conversion to LTFT in </w:t>
      </w:r>
    </w:p>
    <w:p w:rsidR="00000000" w:rsidRDefault="007E31FD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Febru</w:t>
      </w:r>
      <w:r>
        <w:rPr>
          <w:rFonts w:ascii="Arial" w:hAnsi="Arial"/>
          <w:b/>
          <w:snapToGrid w:val="0"/>
          <w:color w:val="000000"/>
        </w:rPr>
        <w:t xml:space="preserve">ary 2002 and completed conversion by July 1, 2002.  The staff in these 34 counties were re-assigned to a full time county office, but continued to </w:t>
      </w:r>
    </w:p>
    <w:p w:rsidR="00000000" w:rsidRDefault="007E31FD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serve the LTFT county offices.  </w:t>
      </w:r>
    </w:p>
    <w:p w:rsidR="00000000" w:rsidRDefault="007E31FD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</w:p>
    <w:p w:rsidR="00000000" w:rsidRDefault="007E31FD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Because of the LTFT change, the data presented by county in this section o</w:t>
      </w:r>
      <w:r>
        <w:rPr>
          <w:rFonts w:ascii="Arial" w:hAnsi="Arial"/>
          <w:b/>
          <w:snapToGrid w:val="0"/>
          <w:color w:val="000000"/>
        </w:rPr>
        <w:t xml:space="preserve">f the A-1 report has shown some significant deviations from previous data, </w:t>
      </w:r>
    </w:p>
    <w:p w:rsidR="00000000" w:rsidRDefault="007E31FD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 xml:space="preserve">because the data had been reported by worker county and not county of residence of the customer.  Beginning with the May 2003 report, the counts </w:t>
      </w:r>
    </w:p>
    <w:p w:rsidR="00000000" w:rsidRDefault="007E31FD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will correctly be reported by cust</w:t>
      </w:r>
      <w:r>
        <w:rPr>
          <w:rFonts w:ascii="Arial" w:hAnsi="Arial"/>
          <w:b/>
          <w:snapToGrid w:val="0"/>
          <w:color w:val="000000"/>
        </w:rPr>
        <w:t xml:space="preserve">omer county of residence.  Thus, the report shows an increase in LTFT county totals to reflect the actual customers </w:t>
      </w:r>
    </w:p>
    <w:p w:rsidR="00000000" w:rsidRDefault="007E31FD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served.  In so doing the counts in the base county offices are reduced. The state totals remain unchanged and reflect actual counts.</w:t>
      </w:r>
    </w:p>
    <w:p w:rsidR="00000000" w:rsidRDefault="007E31FD">
      <w:pPr>
        <w:widowControl w:val="0"/>
        <w:tabs>
          <w:tab w:val="left" w:pos="90"/>
        </w:tabs>
        <w:spacing w:before="1147"/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   -</w:t>
      </w:r>
      <w:r>
        <w:rPr>
          <w:rFonts w:ascii="Arial" w:hAnsi="Arial"/>
          <w:b/>
          <w:snapToGrid w:val="0"/>
          <w:color w:val="000000"/>
          <w:sz w:val="18"/>
        </w:rPr>
        <w:t xml:space="preserve"> Less Than Full Time Office (LTFT)</w:t>
      </w:r>
    </w:p>
    <w:p w:rsidR="00000000" w:rsidRDefault="007E31FD">
      <w:pPr>
        <w:widowControl w:val="0"/>
        <w:tabs>
          <w:tab w:val="right" w:pos="1428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A-1   Attachment</w:t>
      </w:r>
    </w:p>
    <w:p w:rsidR="00000000" w:rsidRDefault="007E31FD">
      <w:pPr>
        <w:widowControl w:val="0"/>
        <w:tabs>
          <w:tab w:val="left" w:pos="9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  - Base Office for LTFT offices</w:t>
      </w:r>
    </w:p>
    <w:p w:rsidR="00000000" w:rsidRDefault="007E31FD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*** - LTFT Office since 1991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7E31FD">
      <w:r>
        <w:separator/>
      </w:r>
    </w:p>
  </w:endnote>
  <w:endnote w:type="continuationSeparator" w:id="1">
    <w:p w:rsidR="00000000" w:rsidRDefault="007E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7E31FD">
      <w:r>
        <w:separator/>
      </w:r>
    </w:p>
  </w:footnote>
  <w:footnote w:type="continuationSeparator" w:id="1">
    <w:p w:rsidR="00000000" w:rsidRDefault="007E3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FD"/>
    <w:rsid w:val="007E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1853</Words>
  <Characters>10566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2003-05-16T15:16:00Z</cp:lastPrinted>
  <dcterms:created xsi:type="dcterms:W3CDTF">2008-12-16T16:37:00Z</dcterms:created>
  <dcterms:modified xsi:type="dcterms:W3CDTF">2008-12-16T16:37:00Z</dcterms:modified>
</cp:coreProperties>
</file>