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D7C50">
      <w:pPr>
        <w:pStyle w:val="Heading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9.7pt;margin-top:-14.4pt;width:68.6pt;height:57.6pt;z-index:-251658752;mso-wrap-edited:t;mso-position-horizontal:absolute;mso-position-horizontal-relative:text;mso-position-vertical:absolute;mso-position-vertical-relative:text" wrapcoords="-231 0 -231 21416 21738 21441 21600 0 -231 0" o:allowincell="f" fillcolor="window">
            <v:imagedata r:id="rId4" o:title=""/>
            <w10:wrap type="tight"/>
          </v:shape>
          <o:OLEObject Type="Embed" ProgID="PBrush" ShapeID="_x0000_s1027" DrawAspect="Content" ObjectID="_1301298893" r:id="rId5"/>
        </w:pict>
      </w:r>
      <w:r>
        <w:rPr>
          <w:noProof/>
        </w:rPr>
        <w:pict>
          <v:rect id="_x0000_s1026" style="position:absolute;margin-left:393.3pt;margin-top:-7.2pt;width:129.6pt;height:50.4pt;z-index:-251659776;mso-wrap-edited:f;mso-position-horizontal:absolute;mso-position-horizontal-relative:text;mso-position-vertical:absolute;mso-position-vertical-relative:text" wrapcoords="-140 -372 -140 21972 21881 21972 21881 -372 -140 -372" o:allowincell="f" strokeweight="2.25pt">
            <v:textbox>
              <w:txbxContent>
                <w:p w:rsidR="00000000" w:rsidRDefault="005D7C50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  <w:r>
                    <w:rPr>
                      <w:rFonts w:ascii="Bookman Old Style" w:hAnsi="Bookman Old Style"/>
                      <w:b/>
                      <w:sz w:val="24"/>
                    </w:rPr>
                    <w:t xml:space="preserve">Report Series A-1 </w:t>
                  </w:r>
                </w:p>
                <w:p w:rsidR="00000000" w:rsidRDefault="005D7C50">
                  <w:pPr>
                    <w:rPr>
                      <w:rFonts w:ascii="Bookman Old Style" w:hAnsi="Bookman Old Style"/>
                      <w:b/>
                      <w:sz w:val="24"/>
                    </w:rPr>
                  </w:pPr>
                </w:p>
                <w:p w:rsidR="00000000" w:rsidRDefault="005D7C50">
                  <w:r>
                    <w:rPr>
                      <w:rFonts w:ascii="Arial Narrow" w:hAnsi="Arial Narrow"/>
                      <w:i/>
                    </w:rPr>
                    <w:t>Administrative Use Only</w:t>
                  </w:r>
                </w:p>
              </w:txbxContent>
            </v:textbox>
            <w10:wrap type="through"/>
          </v:rect>
        </w:pict>
      </w:r>
      <w:r>
        <w:t>Iowa Department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5D7C50">
      <w:pPr>
        <w:rPr>
          <w:rFonts w:ascii="Bookman Old Style" w:hAnsi="Bookman Old Style"/>
          <w:b/>
          <w:sz w:val="24"/>
        </w:rPr>
      </w:pPr>
      <w:r>
        <w:rPr>
          <w:rFonts w:ascii="Bookman Old Style" w:hAnsi="Bookman Old Style"/>
          <w:b/>
          <w:sz w:val="24"/>
        </w:rPr>
        <w:t>Of Human Services</w:t>
      </w:r>
    </w:p>
    <w:p w:rsidR="00000000" w:rsidRDefault="005D7C50">
      <w:pPr>
        <w:rPr>
          <w:rFonts w:ascii="Bookman Old Style" w:hAnsi="Bookman Old Style"/>
          <w:b/>
          <w:sz w:val="24"/>
        </w:rPr>
      </w:pPr>
      <w:r>
        <w:rPr>
          <w:noProof/>
        </w:rPr>
        <w:pict>
          <v:line id="_x0000_s1028" style="position:absolute;z-index:251658752;mso-position-horizontal:absolute;mso-position-horizontal-relative:text;mso-position-vertical:absolute;mso-position-vertical-relative:text" from="-83.25pt,15.05pt" to="175.95pt,15.05pt" o:allowincell="f" strokeweight="2.25pt"/>
        </w:pict>
      </w:r>
      <w:r>
        <w:rPr>
          <w:rFonts w:ascii="Bookman Old Style" w:hAnsi="Bookman Old Style"/>
          <w:b/>
          <w:sz w:val="24"/>
        </w:rPr>
        <w:t>Jessie Rasmussen, Director</w:t>
      </w:r>
    </w:p>
    <w:p w:rsidR="00000000" w:rsidRDefault="005D7C50">
      <w:pPr>
        <w:keepNext/>
        <w:framePr w:h="361" w:hSpace="180" w:wrap="around" w:vAnchor="text" w:hAnchor="page" w:x="6481" w:y="158"/>
      </w:pPr>
    </w:p>
    <w:p w:rsidR="00000000" w:rsidRDefault="005D7C50">
      <w:r>
        <w:rPr>
          <w:rFonts w:ascii="Bookman Old Style" w:hAnsi="Bookman Old Style"/>
          <w:b/>
          <w:sz w:val="24"/>
        </w:rPr>
        <w:tab/>
        <w:t xml:space="preserve">  </w:t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  <w:r>
        <w:rPr>
          <w:rFonts w:ascii="Bookman Old Style" w:hAnsi="Bookman Old Style"/>
          <w:b/>
          <w:sz w:val="24"/>
        </w:rPr>
        <w:tab/>
      </w:r>
    </w:p>
    <w:p w:rsidR="00000000" w:rsidRDefault="005D7C50">
      <w:pPr>
        <w:widowControl w:val="0"/>
        <w:tabs>
          <w:tab w:val="center" w:pos="5038"/>
        </w:tabs>
        <w:rPr>
          <w:snapToGrid w:val="0"/>
        </w:rPr>
      </w:pPr>
    </w:p>
    <w:p w:rsidR="00000000" w:rsidRDefault="005D7C50">
      <w:pPr>
        <w:widowControl w:val="0"/>
        <w:tabs>
          <w:tab w:val="center" w:pos="5038"/>
        </w:tabs>
        <w:rPr>
          <w:snapToGrid w:val="0"/>
        </w:rPr>
      </w:pPr>
    </w:p>
    <w:p w:rsidR="00000000" w:rsidRDefault="005D7C50">
      <w:pPr>
        <w:widowControl w:val="0"/>
        <w:tabs>
          <w:tab w:val="center" w:pos="5038"/>
        </w:tabs>
        <w:rPr>
          <w:rFonts w:ascii="Arial" w:hAnsi="Arial"/>
          <w:snapToGrid w:val="0"/>
          <w:sz w:val="18"/>
        </w:rPr>
      </w:pPr>
      <w:r>
        <w:rPr>
          <w:rFonts w:ascii="Arial" w:hAnsi="Arial"/>
          <w:snapToGrid w:val="0"/>
          <w:sz w:val="18"/>
        </w:rPr>
        <w:tab/>
      </w:r>
    </w:p>
    <w:p w:rsidR="00000000" w:rsidRDefault="005D7C50">
      <w:pPr>
        <w:widowControl w:val="0"/>
        <w:tabs>
          <w:tab w:val="center" w:pos="5038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Monthly Public Assistance Statistical Report</w:t>
      </w:r>
    </w:p>
    <w:p w:rsidR="00000000" w:rsidRDefault="005D7C50">
      <w:pPr>
        <w:widowControl w:val="0"/>
        <w:tabs>
          <w:tab w:val="center" w:pos="5038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Family Investment Program</w:t>
      </w:r>
    </w:p>
    <w:p w:rsidR="00000000" w:rsidRDefault="005D7C50">
      <w:pPr>
        <w:widowControl w:val="0"/>
        <w:tabs>
          <w:tab w:val="center" w:pos="5124"/>
        </w:tabs>
        <w:spacing w:before="112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gramStart"/>
      <w:r>
        <w:rPr>
          <w:rFonts w:ascii="Arial" w:hAnsi="Arial"/>
          <w:b/>
          <w:snapToGrid w:val="0"/>
          <w:color w:val="000000"/>
          <w:sz w:val="18"/>
        </w:rPr>
        <w:t>October  2001</w:t>
      </w:r>
      <w:proofErr w:type="gramEnd"/>
    </w:p>
    <w:p w:rsidR="00000000" w:rsidRDefault="005D7C50">
      <w:pPr>
        <w:widowControl w:val="0"/>
        <w:tabs>
          <w:tab w:val="left" w:pos="375"/>
          <w:tab w:val="right" w:pos="5322"/>
          <w:tab w:val="right" w:pos="7662"/>
          <w:tab w:val="right" w:pos="10002"/>
        </w:tabs>
        <w:spacing w:before="334"/>
        <w:rPr>
          <w:rFonts w:ascii="Arial" w:hAnsi="Arial"/>
          <w:b/>
          <w:i/>
          <w:snapToGrid w:val="0"/>
          <w:color w:val="000000"/>
          <w:sz w:val="18"/>
          <w:u w:val="single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Regular FIP</w:t>
      </w:r>
      <w:r>
        <w:rPr>
          <w:rFonts w:ascii="Arial" w:hAnsi="Arial"/>
          <w:snapToGrid w:val="0"/>
          <w:sz w:val="18"/>
        </w:rPr>
        <w:tab/>
      </w:r>
      <w:proofErr w:type="gramStart"/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October  2001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September  2001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October  2000</w:t>
      </w:r>
    </w:p>
    <w:p w:rsidR="00000000" w:rsidRDefault="005D7C50">
      <w:pPr>
        <w:widowControl w:val="0"/>
        <w:tabs>
          <w:tab w:val="left" w:pos="369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Cases :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18,824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18,894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18,159</w:t>
      </w:r>
    </w:p>
    <w:p w:rsidR="00000000" w:rsidRDefault="005D7C50">
      <w:pPr>
        <w:widowControl w:val="0"/>
        <w:tabs>
          <w:tab w:val="left" w:pos="369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Recipients :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47,891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48,234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45,986</w:t>
      </w:r>
    </w:p>
    <w:p w:rsidR="00000000" w:rsidRDefault="005D7C50">
      <w:pPr>
        <w:widowControl w:val="0"/>
        <w:tabs>
          <w:tab w:val="left" w:pos="369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Children :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31,655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32,029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30,710</w:t>
      </w:r>
    </w:p>
    <w:p w:rsidR="00000000" w:rsidRDefault="005D7C50">
      <w:pPr>
        <w:widowControl w:val="0"/>
        <w:tabs>
          <w:tab w:val="left" w:pos="369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Payments :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$6,156,389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$6,190,508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$5,865,257</w:t>
      </w:r>
    </w:p>
    <w:p w:rsidR="00000000" w:rsidRDefault="005D7C50">
      <w:pPr>
        <w:widowControl w:val="0"/>
        <w:tabs>
          <w:tab w:val="left" w:pos="375"/>
          <w:tab w:val="right" w:pos="5331"/>
          <w:tab w:val="right" w:pos="7671"/>
          <w:tab w:val="right" w:pos="1001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 xml:space="preserve">Avg. Cost per </w:t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Family :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$327.05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$327.64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$322.99</w:t>
      </w:r>
    </w:p>
    <w:p w:rsidR="00000000" w:rsidRDefault="005D7C50">
      <w:pPr>
        <w:widowControl w:val="0"/>
        <w:tabs>
          <w:tab w:val="left" w:pos="375"/>
          <w:tab w:val="right" w:pos="5331"/>
          <w:tab w:val="right" w:pos="7671"/>
          <w:tab w:val="right" w:pos="1001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 xml:space="preserve">Avg. Cost per </w:t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Recipient :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$128.55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$128.34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$127.54</w:t>
      </w:r>
    </w:p>
    <w:p w:rsidR="00000000" w:rsidRDefault="005D7C50">
      <w:pPr>
        <w:widowControl w:val="0"/>
        <w:tabs>
          <w:tab w:val="left" w:pos="375"/>
        </w:tabs>
        <w:spacing w:before="86"/>
        <w:rPr>
          <w:rFonts w:ascii="Arial" w:hAnsi="Arial"/>
          <w:b/>
          <w:i/>
          <w:snapToGrid w:val="0"/>
          <w:color w:val="000000"/>
          <w:sz w:val="18"/>
          <w:u w:val="single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Unemployed Parent FIP</w:t>
      </w:r>
    </w:p>
    <w:p w:rsidR="00000000" w:rsidRDefault="005D7C50">
      <w:pPr>
        <w:widowControl w:val="0"/>
        <w:tabs>
          <w:tab w:val="left" w:pos="375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Cases :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1,424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1,473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1,274</w:t>
      </w:r>
    </w:p>
    <w:p w:rsidR="00000000" w:rsidRDefault="005D7C50">
      <w:pPr>
        <w:widowControl w:val="0"/>
        <w:tabs>
          <w:tab w:val="left" w:pos="375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Recipients :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5,645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5,901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5,235</w:t>
      </w:r>
    </w:p>
    <w:p w:rsidR="00000000" w:rsidRDefault="005D7C50">
      <w:pPr>
        <w:widowControl w:val="0"/>
        <w:tabs>
          <w:tab w:val="left" w:pos="375"/>
          <w:tab w:val="right" w:pos="5271"/>
          <w:tab w:val="right" w:pos="7611"/>
          <w:tab w:val="right" w:pos="9951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Children :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2,821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2,944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2,663</w:t>
      </w:r>
    </w:p>
    <w:p w:rsidR="00000000" w:rsidRDefault="005D7C50">
      <w:pPr>
        <w:widowControl w:val="0"/>
        <w:tabs>
          <w:tab w:val="left" w:pos="375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Payments :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$518,612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$534,512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$475,161</w:t>
      </w:r>
    </w:p>
    <w:p w:rsidR="00000000" w:rsidRDefault="005D7C50">
      <w:pPr>
        <w:widowControl w:val="0"/>
        <w:tabs>
          <w:tab w:val="left" w:pos="375"/>
          <w:tab w:val="right" w:pos="5319"/>
          <w:tab w:val="right" w:pos="7659"/>
          <w:tab w:val="right" w:pos="9999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 xml:space="preserve">Avg. Cost per </w:t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Family :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$364.19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$362.87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$372.97</w:t>
      </w:r>
    </w:p>
    <w:p w:rsidR="00000000" w:rsidRDefault="005D7C50">
      <w:pPr>
        <w:widowControl w:val="0"/>
        <w:tabs>
          <w:tab w:val="left" w:pos="372"/>
          <w:tab w:val="right" w:pos="5307"/>
          <w:tab w:val="right" w:pos="7647"/>
          <w:tab w:val="right" w:pos="9987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 xml:space="preserve">Avg. Cost per </w:t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Recipient :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$91.87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$90.58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$90.77</w:t>
      </w:r>
    </w:p>
    <w:p w:rsidR="00000000" w:rsidRDefault="005D7C50">
      <w:pPr>
        <w:widowControl w:val="0"/>
        <w:tabs>
          <w:tab w:val="left" w:pos="369"/>
          <w:tab w:val="right" w:pos="5367"/>
          <w:tab w:val="right" w:pos="7707"/>
          <w:tab w:val="right" w:pos="10047"/>
        </w:tabs>
        <w:spacing w:before="155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 xml:space="preserve">Total FIP </w:t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Payments :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$6,675,001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$6,725,020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$6,340,4</w:t>
      </w:r>
      <w:r>
        <w:rPr>
          <w:rFonts w:ascii="Arial" w:hAnsi="Arial"/>
          <w:b/>
          <w:snapToGrid w:val="0"/>
          <w:color w:val="000000"/>
          <w:sz w:val="18"/>
        </w:rPr>
        <w:t>18</w:t>
      </w:r>
    </w:p>
    <w:p w:rsidR="00000000" w:rsidRDefault="005D7C50">
      <w:pPr>
        <w:widowControl w:val="0"/>
        <w:tabs>
          <w:tab w:val="left" w:pos="360"/>
        </w:tabs>
        <w:spacing w:before="146"/>
        <w:rPr>
          <w:rFonts w:ascii="Arial" w:hAnsi="Arial"/>
          <w:b/>
          <w:i/>
          <w:snapToGrid w:val="0"/>
          <w:color w:val="000000"/>
          <w:sz w:val="18"/>
          <w:u w:val="single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Child Support Payments *</w:t>
      </w:r>
    </w:p>
    <w:p w:rsidR="00000000" w:rsidRDefault="005D7C50">
      <w:pPr>
        <w:widowControl w:val="0"/>
        <w:tabs>
          <w:tab w:val="left" w:pos="360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 xml:space="preserve">PA </w:t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Recoveries :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$2,744,812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$3,951,015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$2,230,816</w:t>
      </w:r>
    </w:p>
    <w:p w:rsidR="00000000" w:rsidRDefault="005D7C50">
      <w:pPr>
        <w:widowControl w:val="0"/>
        <w:tabs>
          <w:tab w:val="left" w:pos="492"/>
          <w:tab w:val="right" w:pos="5367"/>
          <w:tab w:val="right" w:pos="7707"/>
          <w:tab w:val="right" w:pos="10047"/>
        </w:tabs>
        <w:spacing w:before="29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Returned To Federal Govt</w:t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. :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$1,725,389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$2,476,101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$1,420,361</w:t>
      </w:r>
    </w:p>
    <w:p w:rsidR="00000000" w:rsidRDefault="005D7C50">
      <w:pPr>
        <w:widowControl w:val="0"/>
        <w:tabs>
          <w:tab w:val="left" w:pos="504"/>
          <w:tab w:val="right" w:pos="5367"/>
          <w:tab w:val="right" w:pos="7707"/>
          <w:tab w:val="right" w:pos="10047"/>
        </w:tabs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Returned  to</w:t>
      </w:r>
      <w:proofErr w:type="gramEnd"/>
      <w:r>
        <w:rPr>
          <w:rFonts w:ascii="Arial" w:hAnsi="Arial"/>
          <w:b/>
          <w:i/>
          <w:snapToGrid w:val="0"/>
          <w:color w:val="000000"/>
          <w:sz w:val="18"/>
        </w:rPr>
        <w:t xml:space="preserve"> Family 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</w:p>
    <w:p w:rsidR="00000000" w:rsidRDefault="005D7C50">
      <w:pPr>
        <w:widowControl w:val="0"/>
        <w:tabs>
          <w:tab w:val="left" w:pos="360"/>
          <w:tab w:val="right" w:pos="5379"/>
          <w:tab w:val="right" w:pos="7719"/>
          <w:tab w:val="right" w:pos="10059"/>
        </w:tabs>
        <w:spacing w:before="11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>Credit to FIP Account: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$1,019,423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$1,474,914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$810,455</w:t>
      </w:r>
    </w:p>
    <w:p w:rsidR="00000000" w:rsidRDefault="005D7C50">
      <w:pPr>
        <w:widowControl w:val="0"/>
        <w:tabs>
          <w:tab w:val="left" w:pos="381"/>
          <w:tab w:val="right" w:pos="5367"/>
          <w:tab w:val="right" w:pos="7707"/>
          <w:tab w:val="right" w:pos="10047"/>
        </w:tabs>
        <w:spacing w:before="80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 xml:space="preserve">** FIP Net </w:t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Total :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$5,655,5</w:t>
      </w:r>
      <w:r>
        <w:rPr>
          <w:rFonts w:ascii="Arial" w:hAnsi="Arial"/>
          <w:b/>
          <w:snapToGrid w:val="0"/>
          <w:color w:val="000000"/>
          <w:sz w:val="18"/>
        </w:rPr>
        <w:t>78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$5,250,106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$5,529,963</w:t>
      </w:r>
    </w:p>
    <w:p w:rsidR="00000000" w:rsidRDefault="005D7C50">
      <w:pPr>
        <w:widowControl w:val="0"/>
        <w:tabs>
          <w:tab w:val="center" w:pos="5076"/>
        </w:tabs>
        <w:spacing w:before="446"/>
        <w:rPr>
          <w:rFonts w:ascii="Arial" w:hAnsi="Arial"/>
          <w:b/>
          <w:i/>
          <w:snapToGrid w:val="0"/>
          <w:color w:val="000000"/>
          <w:sz w:val="18"/>
          <w:u w:val="single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 xml:space="preserve">State Fiscal Year </w:t>
      </w:r>
      <w:proofErr w:type="gramStart"/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To</w:t>
      </w:r>
      <w:proofErr w:type="gramEnd"/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 xml:space="preserve"> Date</w:t>
      </w:r>
    </w:p>
    <w:p w:rsidR="00000000" w:rsidRDefault="005D7C50">
      <w:pPr>
        <w:widowControl w:val="0"/>
        <w:tabs>
          <w:tab w:val="left" w:pos="744"/>
          <w:tab w:val="right" w:pos="6336"/>
          <w:tab w:val="right" w:pos="9216"/>
        </w:tabs>
        <w:spacing w:before="281"/>
        <w:rPr>
          <w:rFonts w:ascii="Arial" w:hAnsi="Arial"/>
          <w:b/>
          <w:i/>
          <w:snapToGrid w:val="0"/>
          <w:color w:val="000000"/>
          <w:sz w:val="18"/>
          <w:u w:val="single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FIP Payments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Current Year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Last Year</w:t>
      </w:r>
    </w:p>
    <w:p w:rsidR="00000000" w:rsidRDefault="005D7C50">
      <w:pPr>
        <w:widowControl w:val="0"/>
        <w:tabs>
          <w:tab w:val="left" w:pos="960"/>
          <w:tab w:val="right" w:pos="6408"/>
          <w:tab w:val="right" w:pos="9288"/>
        </w:tabs>
        <w:spacing w:before="204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 xml:space="preserve">Regular FIP </w:t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Total :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$24,481,661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$23,347,356</w:t>
      </w:r>
    </w:p>
    <w:p w:rsidR="00000000" w:rsidRDefault="005D7C50">
      <w:pPr>
        <w:widowControl w:val="0"/>
        <w:tabs>
          <w:tab w:val="left" w:pos="960"/>
          <w:tab w:val="right" w:pos="6408"/>
          <w:tab w:val="right" w:pos="9288"/>
        </w:tabs>
        <w:spacing w:before="5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 xml:space="preserve">FIP-UP </w:t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Total :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$2,095,484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$1,928,704</w:t>
      </w:r>
    </w:p>
    <w:p w:rsidR="00000000" w:rsidRDefault="005D7C50">
      <w:pPr>
        <w:widowControl w:val="0"/>
        <w:tabs>
          <w:tab w:val="left" w:pos="972"/>
          <w:tab w:val="right" w:pos="6420"/>
          <w:tab w:val="right" w:pos="9300"/>
        </w:tabs>
        <w:spacing w:before="17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Total :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$26,577,145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$25,276,060</w:t>
      </w:r>
    </w:p>
    <w:p w:rsidR="00000000" w:rsidRDefault="005D7C50">
      <w:pPr>
        <w:widowControl w:val="0"/>
        <w:tabs>
          <w:tab w:val="left" w:pos="684"/>
        </w:tabs>
        <w:spacing w:before="101"/>
        <w:rPr>
          <w:rFonts w:ascii="Arial" w:hAnsi="Arial"/>
          <w:b/>
          <w:i/>
          <w:snapToGrid w:val="0"/>
          <w:color w:val="000000"/>
          <w:sz w:val="18"/>
          <w:u w:val="single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  <w:u w:val="single"/>
        </w:rPr>
        <w:t>Child Support Payments</w:t>
      </w:r>
    </w:p>
    <w:p w:rsidR="00000000" w:rsidRDefault="005D7C50">
      <w:pPr>
        <w:widowControl w:val="0"/>
        <w:tabs>
          <w:tab w:val="left" w:pos="996"/>
          <w:tab w:val="right" w:pos="6444"/>
          <w:tab w:val="right" w:pos="9324"/>
        </w:tabs>
        <w:spacing w:before="96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 xml:space="preserve">PA </w:t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Recoveries :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$11,609,16</w:t>
      </w:r>
      <w:r>
        <w:rPr>
          <w:rFonts w:ascii="Arial" w:hAnsi="Arial"/>
          <w:snapToGrid w:val="0"/>
          <w:color w:val="000000"/>
          <w:sz w:val="18"/>
        </w:rPr>
        <w:t>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$7,813,501</w:t>
      </w:r>
    </w:p>
    <w:p w:rsidR="00000000" w:rsidRDefault="005D7C50">
      <w:pPr>
        <w:widowControl w:val="0"/>
        <w:tabs>
          <w:tab w:val="left" w:pos="996"/>
          <w:tab w:val="right" w:pos="6444"/>
          <w:tab w:val="right" w:pos="9324"/>
        </w:tabs>
        <w:spacing w:before="5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 xml:space="preserve">  Returned to Federal </w:t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Government :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$7,280,681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$4,940,803</w:t>
      </w:r>
    </w:p>
    <w:p w:rsidR="00000000" w:rsidRDefault="005D7C50">
      <w:pPr>
        <w:widowControl w:val="0"/>
        <w:tabs>
          <w:tab w:val="left" w:pos="996"/>
          <w:tab w:val="right" w:pos="6444"/>
          <w:tab w:val="right" w:pos="9324"/>
        </w:tabs>
        <w:spacing w:before="17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 xml:space="preserve">  Returned to </w:t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Families :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</w:p>
    <w:p w:rsidR="00000000" w:rsidRDefault="005D7C50">
      <w:pPr>
        <w:widowControl w:val="0"/>
        <w:tabs>
          <w:tab w:val="left" w:pos="972"/>
          <w:tab w:val="right" w:pos="6420"/>
          <w:tab w:val="right" w:pos="9300"/>
        </w:tabs>
        <w:spacing w:before="5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 xml:space="preserve">Credit to FIP </w:t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Account :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$4,328,488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$2,872,698</w:t>
      </w:r>
    </w:p>
    <w:p w:rsidR="00000000" w:rsidRDefault="005D7C50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i/>
          <w:snapToGrid w:val="0"/>
          <w:color w:val="000000"/>
          <w:sz w:val="18"/>
        </w:rPr>
        <w:t xml:space="preserve">** FIP Net </w:t>
      </w:r>
      <w:proofErr w:type="gramStart"/>
      <w:r>
        <w:rPr>
          <w:rFonts w:ascii="Arial" w:hAnsi="Arial"/>
          <w:b/>
          <w:i/>
          <w:snapToGrid w:val="0"/>
          <w:color w:val="000000"/>
          <w:sz w:val="18"/>
        </w:rPr>
        <w:t>Total :</w:t>
      </w:r>
      <w:proofErr w:type="gramEnd"/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$22,248,657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$22,403,362</w:t>
      </w:r>
    </w:p>
    <w:p w:rsidR="00000000" w:rsidRDefault="005D7C50">
      <w:pPr>
        <w:widowControl w:val="0"/>
        <w:tabs>
          <w:tab w:val="left" w:pos="90"/>
          <w:tab w:val="right" w:pos="8163"/>
        </w:tabs>
        <w:spacing w:before="433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Standard Reporting Unit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Prepared by:</w:t>
      </w:r>
    </w:p>
    <w:p w:rsidR="00000000" w:rsidRDefault="005D7C50">
      <w:pPr>
        <w:widowControl w:val="0"/>
        <w:tabs>
          <w:tab w:val="left" w:pos="90"/>
          <w:tab w:val="right" w:pos="9615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Bureau of Research and </w:t>
      </w:r>
      <w:r>
        <w:rPr>
          <w:rFonts w:ascii="Arial" w:hAnsi="Arial"/>
          <w:b/>
          <w:snapToGrid w:val="0"/>
          <w:color w:val="000000"/>
          <w:sz w:val="18"/>
        </w:rPr>
        <w:t>Statistics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Judy </w:t>
      </w:r>
      <w:proofErr w:type="spellStart"/>
      <w:r>
        <w:rPr>
          <w:rFonts w:ascii="Arial" w:hAnsi="Arial"/>
          <w:b/>
          <w:snapToGrid w:val="0"/>
          <w:color w:val="000000"/>
          <w:sz w:val="18"/>
        </w:rPr>
        <w:t>Darr</w:t>
      </w:r>
      <w:proofErr w:type="spellEnd"/>
      <w:r>
        <w:rPr>
          <w:rFonts w:ascii="Arial" w:hAnsi="Arial"/>
          <w:b/>
          <w:snapToGrid w:val="0"/>
          <w:color w:val="000000"/>
          <w:sz w:val="18"/>
        </w:rPr>
        <w:t xml:space="preserve"> (515) 281-4695</w:t>
      </w:r>
    </w:p>
    <w:p w:rsidR="00000000" w:rsidRDefault="005D7C50">
      <w:pPr>
        <w:widowControl w:val="0"/>
        <w:tabs>
          <w:tab w:val="left" w:pos="90"/>
          <w:tab w:val="right" w:pos="9615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Division of Data Management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   Statistical Research Analyst</w:t>
      </w:r>
    </w:p>
    <w:p w:rsidR="00000000" w:rsidRDefault="005D7C50">
      <w:pPr>
        <w:widowControl w:val="0"/>
        <w:tabs>
          <w:tab w:val="center" w:pos="5124"/>
        </w:tabs>
        <w:spacing w:before="112"/>
        <w:rPr>
          <w:rFonts w:ascii="Arial" w:hAnsi="Arial"/>
          <w:b/>
          <w:snapToGrid w:val="0"/>
          <w:color w:val="000000"/>
          <w:sz w:val="18"/>
        </w:rPr>
      </w:pPr>
    </w:p>
    <w:p w:rsidR="00000000" w:rsidRDefault="005D7C50">
      <w:pPr>
        <w:widowControl w:val="0"/>
        <w:tabs>
          <w:tab w:val="center" w:pos="5124"/>
        </w:tabs>
        <w:spacing w:before="112"/>
        <w:rPr>
          <w:rFonts w:ascii="Arial" w:hAnsi="Arial"/>
          <w:b/>
          <w:snapToGrid w:val="0"/>
          <w:color w:val="000000"/>
          <w:sz w:val="18"/>
        </w:rPr>
      </w:pPr>
    </w:p>
    <w:p w:rsidR="00000000" w:rsidRDefault="005D7C50">
      <w:pPr>
        <w:widowControl w:val="0"/>
        <w:tabs>
          <w:tab w:val="left" w:pos="984"/>
          <w:tab w:val="right" w:pos="6432"/>
          <w:tab w:val="right" w:pos="9312"/>
        </w:tabs>
        <w:spacing w:before="125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</w:p>
    <w:p w:rsidR="00000000" w:rsidRDefault="005D7C50">
      <w:pPr>
        <w:widowControl w:val="0"/>
        <w:tabs>
          <w:tab w:val="center" w:pos="5038"/>
        </w:tabs>
        <w:rPr>
          <w:rFonts w:ascii="MS Sans Serif" w:hAnsi="MS Sans Serif"/>
          <w:snapToGrid w:val="0"/>
          <w:sz w:val="24"/>
        </w:rPr>
      </w:pPr>
      <w:r>
        <w:rPr>
          <w:rFonts w:ascii="Arial" w:hAnsi="Arial"/>
          <w:snapToGrid w:val="0"/>
          <w:sz w:val="18"/>
        </w:rPr>
        <w:tab/>
      </w:r>
    </w:p>
    <w:p w:rsidR="00000000" w:rsidRDefault="005D7C50">
      <w:pPr>
        <w:widowControl w:val="0"/>
        <w:tabs>
          <w:tab w:val="center" w:pos="5038"/>
        </w:tabs>
        <w:rPr>
          <w:rFonts w:ascii="MS Sans Serif" w:hAnsi="MS Sans Serif"/>
          <w:snapToGrid w:val="0"/>
          <w:sz w:val="24"/>
        </w:rPr>
        <w:sectPr w:rsidR="00000000">
          <w:pgSz w:w="12240" w:h="15840" w:code="1"/>
          <w:pgMar w:top="1296" w:right="720" w:bottom="720" w:left="720" w:header="720" w:footer="720" w:gutter="0"/>
          <w:cols w:space="720"/>
          <w:noEndnote/>
        </w:sectPr>
      </w:pPr>
    </w:p>
    <w:p w:rsidR="00000000" w:rsidRDefault="005D7C50">
      <w:pPr>
        <w:widowControl w:val="0"/>
        <w:tabs>
          <w:tab w:val="center" w:pos="6888"/>
        </w:tabs>
        <w:spacing w:before="24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lastRenderedPageBreak/>
        <w:tab/>
      </w:r>
      <w:r>
        <w:rPr>
          <w:rFonts w:ascii="Arial" w:hAnsi="Arial"/>
          <w:b/>
          <w:snapToGrid w:val="0"/>
          <w:color w:val="000000"/>
          <w:sz w:val="18"/>
        </w:rPr>
        <w:t>Monthly Statistical Report of Public Assistance Program</w:t>
      </w:r>
    </w:p>
    <w:p w:rsidR="00000000" w:rsidRDefault="005D7C50">
      <w:pPr>
        <w:widowControl w:val="0"/>
        <w:tabs>
          <w:tab w:val="center" w:pos="372"/>
          <w:tab w:val="left" w:pos="780"/>
        </w:tabs>
        <w:spacing w:before="175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For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October 2001</w:t>
      </w:r>
    </w:p>
    <w:p w:rsidR="00000000" w:rsidRDefault="005D7C50">
      <w:pPr>
        <w:widowControl w:val="0"/>
        <w:tabs>
          <w:tab w:val="left" w:pos="5244"/>
          <w:tab w:val="left" w:pos="9528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 </w:t>
      </w:r>
    </w:p>
    <w:p w:rsidR="00000000" w:rsidRDefault="005D7C50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Number 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Average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FIP - U</w:t>
      </w:r>
      <w:r>
        <w:rPr>
          <w:rFonts w:ascii="Arial" w:hAnsi="Arial"/>
          <w:b/>
          <w:snapToGrid w:val="0"/>
          <w:color w:val="000000"/>
          <w:sz w:val="18"/>
        </w:rPr>
        <w:t xml:space="preserve">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Average 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 Total </w:t>
      </w:r>
    </w:p>
    <w:p w:rsidR="00000000" w:rsidRDefault="005D7C50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Number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of Persons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Grants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Number of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Number of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Grants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Total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Total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</w:p>
    <w:p w:rsidR="00000000" w:rsidRDefault="005D7C50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gramStart"/>
      <w:r>
        <w:rPr>
          <w:rFonts w:ascii="Arial" w:hAnsi="Arial"/>
          <w:b/>
          <w:snapToGrid w:val="0"/>
          <w:color w:val="000000"/>
          <w:sz w:val="18"/>
        </w:rPr>
        <w:t>of</w:t>
      </w:r>
      <w:proofErr w:type="gramEnd"/>
      <w:r>
        <w:rPr>
          <w:rFonts w:ascii="Arial" w:hAnsi="Arial"/>
          <w:b/>
          <w:snapToGrid w:val="0"/>
          <w:color w:val="000000"/>
          <w:sz w:val="18"/>
        </w:rPr>
        <w:t xml:space="preserve"> Cases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Grants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 Case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 Cases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Persons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Grants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 Case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Cases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Total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</w:p>
    <w:p w:rsidR="00000000" w:rsidRDefault="005D7C50">
      <w:pPr>
        <w:widowControl w:val="0"/>
        <w:tabs>
          <w:tab w:val="left" w:pos="90"/>
          <w:tab w:val="left" w:pos="11232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County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Persons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Grants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Adair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$9,077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363.08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</w:t>
      </w:r>
      <w:r>
        <w:rPr>
          <w:rFonts w:ascii="Arial" w:hAnsi="Arial"/>
          <w:snapToGrid w:val="0"/>
          <w:color w:val="000000"/>
          <w:sz w:val="18"/>
        </w:rPr>
        <w:t>599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$10,676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Adams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$4,085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314.24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$1,112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556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$5,197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Allamakee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$16,241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324.82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$1,886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269.42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$18,127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Appanoose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384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$49,555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334.83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$8,109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368.6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464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$57,664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Audubon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$6,493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295.17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$3,359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color w:val="000000"/>
          <w:sz w:val="18"/>
        </w:rPr>
        <w:t>19.92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$9,852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Benton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248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$33,509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328.52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$1,837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306.16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276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$35,346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Black Hawk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1,456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3,680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$471,454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323.8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369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$35,767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372.57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1,552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4,049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$507,221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Boone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235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$33,095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355.86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$79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238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$33,174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Bremer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200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$24,125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309.3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$1,976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329.33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223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$26,101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Buchanan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249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$31,227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332.21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$3,084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440.57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$34,311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Buena Vista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248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$30,303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325.84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$1,408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352.07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$31,711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Butler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$17,601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303.47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$2,704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386.29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$20,305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Calhoun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$14,011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318.</w:t>
      </w:r>
      <w:r>
        <w:rPr>
          <w:rFonts w:ascii="Arial" w:hAnsi="Arial"/>
          <w:snapToGrid w:val="0"/>
          <w:color w:val="000000"/>
          <w:sz w:val="18"/>
        </w:rPr>
        <w:t>44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$1,284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$15,295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Carroll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226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$30,315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352.5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230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$30,331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Cass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$21,929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308.87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$2,727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389.57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194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$24,656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Cedar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164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$20,974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332.92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$352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352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$21,326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Cerro Gordo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238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581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$73,971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310.8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$7,936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345.06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261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660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$81,907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Cherokee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164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$19,998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322.55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$1,388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462.66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$21,386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Chickasaw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$15,066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320.56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$1,122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$16,188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Clarke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$13,005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302.45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$552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$13,557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Clay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244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$32,452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345.24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$2,513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359.</w:t>
      </w:r>
      <w:r>
        <w:rPr>
          <w:rFonts w:ascii="Arial" w:hAnsi="Arial"/>
          <w:snapToGrid w:val="0"/>
          <w:color w:val="000000"/>
          <w:sz w:val="18"/>
        </w:rPr>
        <w:t>02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274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$34,965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Clayton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$15,909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324.68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$1,081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360.33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$16,990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Clinton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487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1,202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$151,794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311.69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$16,333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362.96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532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1,383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$168,127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Crawford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$37,238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332.48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$1,091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545.52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$38,329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Dallas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$38,665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322.2</w:t>
      </w:r>
      <w:r>
        <w:rPr>
          <w:rFonts w:ascii="Arial" w:hAnsi="Arial"/>
          <w:snapToGrid w:val="0"/>
          <w:color w:val="000000"/>
          <w:sz w:val="18"/>
        </w:rPr>
        <w:t>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$4,829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482.9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$43,494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Davis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$12,888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322.21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$2,316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330.85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$15,204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Decatur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$19,297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321.63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$4,322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360.16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194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$23,619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Delaware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$18,976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306.07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$3,715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412.77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$22,691</w:t>
      </w:r>
    </w:p>
    <w:p w:rsidR="00000000" w:rsidRDefault="005D7C50">
      <w:pPr>
        <w:widowControl w:val="0"/>
        <w:tabs>
          <w:tab w:val="left" w:pos="90"/>
          <w:tab w:val="right" w:pos="12900"/>
        </w:tabs>
        <w:spacing w:before="545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Thursday, November 15, 2</w:t>
      </w:r>
      <w:r>
        <w:rPr>
          <w:rFonts w:ascii="Arial" w:hAnsi="Arial"/>
          <w:snapToGrid w:val="0"/>
          <w:color w:val="000000"/>
          <w:sz w:val="18"/>
        </w:rPr>
        <w:t>001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Page 1 of 4</w:t>
      </w:r>
    </w:p>
    <w:p w:rsidR="00000000" w:rsidRDefault="005D7C50">
      <w:pPr>
        <w:widowControl w:val="0"/>
        <w:tabs>
          <w:tab w:val="center" w:pos="6888"/>
        </w:tabs>
        <w:spacing w:before="24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br w:type="page"/>
      </w:r>
      <w:r>
        <w:rPr>
          <w:rFonts w:ascii="Arial" w:hAnsi="Arial"/>
          <w:snapToGrid w:val="0"/>
          <w:sz w:val="18"/>
        </w:rPr>
        <w:lastRenderedPageBreak/>
        <w:tab/>
      </w:r>
      <w:r>
        <w:rPr>
          <w:rFonts w:ascii="Arial" w:hAnsi="Arial"/>
          <w:b/>
          <w:snapToGrid w:val="0"/>
          <w:color w:val="000000"/>
          <w:sz w:val="18"/>
        </w:rPr>
        <w:t>Monthly Statistical Report of Public Assistance Program</w:t>
      </w:r>
    </w:p>
    <w:p w:rsidR="00000000" w:rsidRDefault="005D7C50">
      <w:pPr>
        <w:widowControl w:val="0"/>
        <w:tabs>
          <w:tab w:val="center" w:pos="372"/>
          <w:tab w:val="left" w:pos="780"/>
        </w:tabs>
        <w:spacing w:before="175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For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October 2001</w:t>
      </w:r>
    </w:p>
    <w:p w:rsidR="00000000" w:rsidRDefault="005D7C50">
      <w:pPr>
        <w:widowControl w:val="0"/>
        <w:tabs>
          <w:tab w:val="left" w:pos="5244"/>
          <w:tab w:val="left" w:pos="9528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 </w:t>
      </w:r>
    </w:p>
    <w:p w:rsidR="00000000" w:rsidRDefault="005D7C50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Number 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Average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Average 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 Total </w:t>
      </w:r>
    </w:p>
    <w:p w:rsidR="00000000" w:rsidRDefault="005D7C50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Number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of Persons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Grants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Number of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Number of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Grants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Total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Total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</w:p>
    <w:p w:rsidR="00000000" w:rsidRDefault="005D7C50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gramStart"/>
      <w:r>
        <w:rPr>
          <w:rFonts w:ascii="Arial" w:hAnsi="Arial"/>
          <w:b/>
          <w:snapToGrid w:val="0"/>
          <w:color w:val="000000"/>
          <w:sz w:val="18"/>
        </w:rPr>
        <w:t>of</w:t>
      </w:r>
      <w:proofErr w:type="gramEnd"/>
      <w:r>
        <w:rPr>
          <w:rFonts w:ascii="Arial" w:hAnsi="Arial"/>
          <w:b/>
          <w:snapToGrid w:val="0"/>
          <w:color w:val="000000"/>
          <w:sz w:val="18"/>
        </w:rPr>
        <w:t xml:space="preserve"> Cases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Grants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 Case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 Cases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Persons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Grants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 Case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Cases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Total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</w:p>
    <w:p w:rsidR="00000000" w:rsidRDefault="005D7C50">
      <w:pPr>
        <w:widowControl w:val="0"/>
        <w:tabs>
          <w:tab w:val="left" w:pos="90"/>
          <w:tab w:val="left" w:pos="11232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County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Persons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Grants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Des Moines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1,286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$159,241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327.65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196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$19,562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369.09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539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1,482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$178,803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Dickinson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$17,783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317.55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$1,58</w:t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395.5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$19,365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Dubuque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506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1,272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$166,605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329.25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$14,407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360.17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546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1,454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$181,012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Emmet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$12,514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305.22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$1,192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397.33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$13,706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Fayette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$57,775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330.14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$5,455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320.9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556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$63,230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Floyd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$38,151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337.</w:t>
      </w:r>
      <w:r>
        <w:rPr>
          <w:rFonts w:ascii="Arial" w:hAnsi="Arial"/>
          <w:snapToGrid w:val="0"/>
          <w:color w:val="000000"/>
          <w:sz w:val="18"/>
        </w:rPr>
        <w:t>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$4,973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382.54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$43,124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Franklin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$9,866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298.99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$1,434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286.8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$11,300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Fremont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$19,463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304.1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$3,207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356.33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$22,670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Greene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$17,992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310.21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$2,055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342.5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$20,047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Grundy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$8,186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292.37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$8,186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Guthrie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$10,512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284.12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$935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311.66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$11,447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Hamilton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$27,554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320.4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$2,269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378.16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236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$29,823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Hancock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$12,096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310.15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$1,509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377.25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$13,605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Hardin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269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$33,727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330.65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$1,580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395</w:t>
      </w:r>
      <w:r>
        <w:rPr>
          <w:rFonts w:ascii="Arial" w:hAnsi="Arial"/>
          <w:snapToGrid w:val="0"/>
          <w:color w:val="000000"/>
          <w:sz w:val="18"/>
        </w:rPr>
        <w:t>.13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$35,307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Harrison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$20,489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305.81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$1,349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449.66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$21,838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Henry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259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$32,802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287.74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$3,065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340.61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$35,867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Howard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$10,772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336.62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$1,233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411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$12,005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Humboldt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$14,062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327.04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$921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460.5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$14,983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Ida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$8,884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306.34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$8,884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Iowa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$15,157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322.49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$15,157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Jackson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236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$30,438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320.4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$5,246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403.53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$35,684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Jasper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432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$55,061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311.08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$13,602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367.63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214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563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$68,663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Jefferson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274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$34,667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333.34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$1,350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337.5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$36,017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Johnson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393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1,037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$132,886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338.13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$3,287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469.57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1,067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$136,173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Jones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$25,855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335.78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$2,261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452.2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223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$28,116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Keokuk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$18,097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312.01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$1,286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321.5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$19,383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Kos</w:t>
      </w:r>
      <w:r>
        <w:rPr>
          <w:rFonts w:ascii="Arial" w:hAnsi="Arial"/>
          <w:snapToGrid w:val="0"/>
          <w:color w:val="000000"/>
          <w:sz w:val="18"/>
        </w:rPr>
        <w:t>suth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$14,789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328.65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$907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302.33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$15,696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Lee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396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1,016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$126,239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318.78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$21,453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330.04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461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1,249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$147,692</w:t>
      </w:r>
    </w:p>
    <w:p w:rsidR="00000000" w:rsidRDefault="005D7C50">
      <w:pPr>
        <w:widowControl w:val="0"/>
        <w:tabs>
          <w:tab w:val="left" w:pos="90"/>
          <w:tab w:val="right" w:pos="12900"/>
        </w:tabs>
        <w:spacing w:before="545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Thursday, November 15, 2001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Page 2 of 4</w:t>
      </w:r>
    </w:p>
    <w:p w:rsidR="00000000" w:rsidRDefault="005D7C50">
      <w:pPr>
        <w:widowControl w:val="0"/>
        <w:tabs>
          <w:tab w:val="center" w:pos="6888"/>
        </w:tabs>
        <w:spacing w:before="24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br w:type="page"/>
      </w:r>
      <w:r>
        <w:rPr>
          <w:rFonts w:ascii="Arial" w:hAnsi="Arial"/>
          <w:snapToGrid w:val="0"/>
          <w:sz w:val="18"/>
        </w:rPr>
        <w:lastRenderedPageBreak/>
        <w:tab/>
      </w:r>
      <w:r>
        <w:rPr>
          <w:rFonts w:ascii="Arial" w:hAnsi="Arial"/>
          <w:b/>
          <w:snapToGrid w:val="0"/>
          <w:color w:val="000000"/>
          <w:sz w:val="18"/>
        </w:rPr>
        <w:t>Monthly Statistical Report of Public Assistance Program</w:t>
      </w:r>
    </w:p>
    <w:p w:rsidR="00000000" w:rsidRDefault="005D7C50">
      <w:pPr>
        <w:widowControl w:val="0"/>
        <w:tabs>
          <w:tab w:val="center" w:pos="372"/>
          <w:tab w:val="left" w:pos="780"/>
        </w:tabs>
        <w:spacing w:before="175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For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October 2001</w:t>
      </w:r>
    </w:p>
    <w:p w:rsidR="00000000" w:rsidRDefault="005D7C50">
      <w:pPr>
        <w:widowControl w:val="0"/>
        <w:tabs>
          <w:tab w:val="left" w:pos="5244"/>
          <w:tab w:val="left" w:pos="9528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FI</w:t>
      </w:r>
      <w:r>
        <w:rPr>
          <w:rFonts w:ascii="Arial" w:hAnsi="Arial"/>
          <w:b/>
          <w:snapToGrid w:val="0"/>
          <w:color w:val="000000"/>
          <w:sz w:val="18"/>
        </w:rPr>
        <w:t xml:space="preserve">P - UP  </w:t>
      </w:r>
    </w:p>
    <w:p w:rsidR="00000000" w:rsidRDefault="005D7C50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Number 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Average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Average 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 Total </w:t>
      </w:r>
    </w:p>
    <w:p w:rsidR="00000000" w:rsidRDefault="005D7C50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Number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of Persons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Grants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Number of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Number of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Grants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Total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Total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</w:p>
    <w:p w:rsidR="00000000" w:rsidRDefault="005D7C50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gramStart"/>
      <w:r>
        <w:rPr>
          <w:rFonts w:ascii="Arial" w:hAnsi="Arial"/>
          <w:b/>
          <w:snapToGrid w:val="0"/>
          <w:color w:val="000000"/>
          <w:sz w:val="18"/>
        </w:rPr>
        <w:t>of</w:t>
      </w:r>
      <w:proofErr w:type="gramEnd"/>
      <w:r>
        <w:rPr>
          <w:rFonts w:ascii="Arial" w:hAnsi="Arial"/>
          <w:b/>
          <w:snapToGrid w:val="0"/>
          <w:color w:val="000000"/>
          <w:sz w:val="18"/>
        </w:rPr>
        <w:t xml:space="preserve"> Cases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Grants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 Case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 Cases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Persons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Grants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 Case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Cases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Total</w:t>
      </w:r>
      <w:r>
        <w:rPr>
          <w:rFonts w:ascii="Arial" w:hAnsi="Arial"/>
          <w:b/>
          <w:snapToGrid w:val="0"/>
          <w:color w:val="000000"/>
          <w:sz w:val="18"/>
        </w:rPr>
        <w:t xml:space="preserve">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</w:p>
    <w:p w:rsidR="00000000" w:rsidRDefault="005D7C50">
      <w:pPr>
        <w:widowControl w:val="0"/>
        <w:tabs>
          <w:tab w:val="left" w:pos="90"/>
          <w:tab w:val="left" w:pos="11232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County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Persons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Grants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Linn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1,158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3,001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$389,368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336.24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$22,285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371.43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1,218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3,234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$411,653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Louisa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223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$26,470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297.41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$4,485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373.76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$30,955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Lucas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198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$27,607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313.72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$4,386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337.38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249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$31,993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Lyon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</w:t>
      </w:r>
      <w:r>
        <w:rPr>
          <w:rFonts w:ascii="Arial" w:hAnsi="Arial"/>
          <w:snapToGrid w:val="0"/>
          <w:color w:val="000000"/>
          <w:sz w:val="18"/>
        </w:rPr>
        <w:t>0,434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326.06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$10,434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Madison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$18,954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338.47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$897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$19,851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Mahaska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164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427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$54,834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334.35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$3,173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317.35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467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$58,007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Marion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$37,659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316.46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$4,973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331.53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$42,632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Marshall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754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$97,770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332</w:t>
      </w:r>
      <w:r>
        <w:rPr>
          <w:rFonts w:ascii="Arial" w:hAnsi="Arial"/>
          <w:snapToGrid w:val="0"/>
          <w:color w:val="000000"/>
          <w:sz w:val="18"/>
        </w:rPr>
        <w:t>.55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$9,674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386.96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845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$107,444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Mills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235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$30,004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329.72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$3,715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412.77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272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$33,719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Mitchell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$6,222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366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$6,222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Monona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$13,862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277.24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$1,536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$15,398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Monroe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$15,326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294.73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$3,735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37</w:t>
      </w:r>
      <w:r>
        <w:rPr>
          <w:rFonts w:ascii="Arial" w:hAnsi="Arial"/>
          <w:snapToGrid w:val="0"/>
          <w:color w:val="000000"/>
          <w:sz w:val="18"/>
        </w:rPr>
        <w:t>3.5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$19,061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Montgomery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$23,900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346.37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$3,202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320.2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$27,102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Muscatine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418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1,102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$146,192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349.74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$12,907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379.62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452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1,234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$159,099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O'Brien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$13,456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299.02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$1,908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381.6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$15,364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Osceola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$5,092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299.5</w:t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$495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495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$5,587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Page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$43,368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336.18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$10,593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378.34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454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$53,961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Palo Alto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$7,802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300.1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$572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572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$8,374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Plymouth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$20,792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288.78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267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$21,326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Pocahontas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$12,394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344.3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$1,030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51</w:t>
      </w:r>
      <w:r>
        <w:rPr>
          <w:rFonts w:ascii="Arial" w:hAnsi="Arial"/>
          <w:snapToGrid w:val="0"/>
          <w:color w:val="000000"/>
          <w:sz w:val="18"/>
        </w:rPr>
        <w:t>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$13,424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Polk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2,886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7,310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$952,012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329.87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631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$56,534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371.93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3,038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7,941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$1,008,546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Pottawattamie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852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2,162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$284,567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333.99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$25,002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367.68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920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2,456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$309,569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Poweshiek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$23,434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325.47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$2,742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457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210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$26,176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Ringgold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$9,221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329.33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$9,221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Sac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$14,726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327.26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$14,726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Scott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1,797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4,793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$594,951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331.08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483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$43,843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359.36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1,919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5,276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$638,794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Shelby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$14,245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316.56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$666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$14,911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Sioux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$17,431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300.53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$389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389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$17,820</w:t>
      </w:r>
    </w:p>
    <w:p w:rsidR="00000000" w:rsidRDefault="005D7C50">
      <w:pPr>
        <w:widowControl w:val="0"/>
        <w:tabs>
          <w:tab w:val="left" w:pos="90"/>
          <w:tab w:val="right" w:pos="12900"/>
        </w:tabs>
        <w:spacing w:before="545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Thursday, November 15, 2001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Page 3 of 4</w:t>
      </w:r>
    </w:p>
    <w:p w:rsidR="00000000" w:rsidRDefault="005D7C50">
      <w:pPr>
        <w:widowControl w:val="0"/>
        <w:tabs>
          <w:tab w:val="center" w:pos="6888"/>
        </w:tabs>
        <w:spacing w:before="24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br w:type="page"/>
      </w:r>
      <w:r>
        <w:rPr>
          <w:rFonts w:ascii="Arial" w:hAnsi="Arial"/>
          <w:snapToGrid w:val="0"/>
          <w:sz w:val="18"/>
        </w:rPr>
        <w:lastRenderedPageBreak/>
        <w:tab/>
      </w:r>
      <w:r>
        <w:rPr>
          <w:rFonts w:ascii="Arial" w:hAnsi="Arial"/>
          <w:b/>
          <w:snapToGrid w:val="0"/>
          <w:color w:val="000000"/>
          <w:sz w:val="18"/>
        </w:rPr>
        <w:t>Monthly Statistical Report of Public Assistance Program</w:t>
      </w:r>
    </w:p>
    <w:p w:rsidR="00000000" w:rsidRDefault="005D7C50">
      <w:pPr>
        <w:widowControl w:val="0"/>
        <w:tabs>
          <w:tab w:val="center" w:pos="372"/>
          <w:tab w:val="left" w:pos="780"/>
        </w:tabs>
        <w:spacing w:before="175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For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October 2001</w:t>
      </w:r>
    </w:p>
    <w:p w:rsidR="00000000" w:rsidRDefault="005D7C50">
      <w:pPr>
        <w:widowControl w:val="0"/>
        <w:tabs>
          <w:tab w:val="left" w:pos="5244"/>
          <w:tab w:val="left" w:pos="9528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 </w:t>
      </w:r>
    </w:p>
    <w:p w:rsidR="00000000" w:rsidRDefault="005D7C50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Number 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Average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FIP - UP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Average 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 Total </w:t>
      </w:r>
    </w:p>
    <w:p w:rsidR="00000000" w:rsidRDefault="005D7C50">
      <w:pPr>
        <w:widowControl w:val="0"/>
        <w:tabs>
          <w:tab w:val="left" w:pos="1860"/>
          <w:tab w:val="left" w:pos="2868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Number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of Persons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Mo</w:t>
      </w:r>
      <w:r>
        <w:rPr>
          <w:rFonts w:ascii="Arial" w:hAnsi="Arial"/>
          <w:b/>
          <w:snapToGrid w:val="0"/>
          <w:color w:val="000000"/>
          <w:sz w:val="18"/>
        </w:rPr>
        <w:t xml:space="preserve">nthly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Grants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Number of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Number of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Grants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Total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Total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</w:p>
    <w:p w:rsidR="00000000" w:rsidRDefault="005D7C50">
      <w:pPr>
        <w:widowControl w:val="0"/>
        <w:tabs>
          <w:tab w:val="left" w:pos="1860"/>
          <w:tab w:val="left" w:pos="4212"/>
          <w:tab w:val="left" w:pos="5244"/>
          <w:tab w:val="left" w:pos="6300"/>
          <w:tab w:val="left" w:pos="7320"/>
          <w:tab w:val="left" w:pos="8532"/>
          <w:tab w:val="left" w:pos="9528"/>
          <w:tab w:val="left" w:pos="10560"/>
          <w:tab w:val="left" w:pos="11232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proofErr w:type="gramStart"/>
      <w:r>
        <w:rPr>
          <w:rFonts w:ascii="Arial" w:hAnsi="Arial"/>
          <w:b/>
          <w:snapToGrid w:val="0"/>
          <w:color w:val="000000"/>
          <w:sz w:val="18"/>
        </w:rPr>
        <w:t>of</w:t>
      </w:r>
      <w:proofErr w:type="gramEnd"/>
      <w:r>
        <w:rPr>
          <w:rFonts w:ascii="Arial" w:hAnsi="Arial"/>
          <w:b/>
          <w:snapToGrid w:val="0"/>
          <w:color w:val="000000"/>
          <w:sz w:val="18"/>
        </w:rPr>
        <w:t xml:space="preserve"> Cases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Grants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 Case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 Cases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Persons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Grants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 Case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Cases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Total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Monthly </w:t>
      </w:r>
    </w:p>
    <w:p w:rsidR="00000000" w:rsidRDefault="005D7C50">
      <w:pPr>
        <w:widowControl w:val="0"/>
        <w:tabs>
          <w:tab w:val="left" w:pos="90"/>
          <w:tab w:val="left" w:pos="11232"/>
          <w:tab w:val="left" w:pos="12132"/>
        </w:tabs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County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Persons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Grants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224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Story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243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611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$82,061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337.69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$14,372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359.3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760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$96,433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Tama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18</w:t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$25,938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336.85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$2,454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306.77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216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$28,392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Taylor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$9,196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328.42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$759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379.5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$9,955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Union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$18,201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288.9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$289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144.5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$18,490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Van Buren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$14,312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357.81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$1,616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323.2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121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$15,928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Wapello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426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1,074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$138,0</w:t>
      </w:r>
      <w:r>
        <w:rPr>
          <w:rFonts w:ascii="Arial" w:hAnsi="Arial"/>
          <w:snapToGrid w:val="0"/>
          <w:color w:val="000000"/>
          <w:sz w:val="18"/>
        </w:rPr>
        <w:t>73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324.11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$14,737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387.81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464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1,232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$152,810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Warren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$42,443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303.16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$921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460.5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$43,364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Washington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224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$29,311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322.1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$183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91.5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230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$29,494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Wayne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$18,526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294.06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$1,842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368.4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$20,368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Webster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377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969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</w:t>
      </w:r>
      <w:r>
        <w:rPr>
          <w:rFonts w:ascii="Arial" w:hAnsi="Arial"/>
          <w:snapToGrid w:val="0"/>
          <w:color w:val="000000"/>
          <w:sz w:val="18"/>
        </w:rPr>
        <w:t>21,696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322.8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$8,667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361.15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1,065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$130,363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Winnebago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109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$14,380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312.61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$1,770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354.18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$16,150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Winneshiek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$14,008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311.29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$2,340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334.28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$16,348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Woodbury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897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2,387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$300,179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334.64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173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$15,362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341.37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942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2,560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</w:t>
      </w:r>
      <w:r>
        <w:rPr>
          <w:rFonts w:ascii="Arial" w:hAnsi="Arial"/>
          <w:snapToGrid w:val="0"/>
          <w:color w:val="000000"/>
          <w:sz w:val="18"/>
        </w:rPr>
        <w:t>315,541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Worth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$4,305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307.52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$2,435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405.92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$6,740</w:t>
      </w:r>
    </w:p>
    <w:p w:rsidR="00000000" w:rsidRDefault="005D7C50">
      <w:pPr>
        <w:widowControl w:val="0"/>
        <w:tabs>
          <w:tab w:val="left" w:pos="90"/>
          <w:tab w:val="right" w:pos="2532"/>
          <w:tab w:val="right" w:pos="3840"/>
          <w:tab w:val="right" w:pos="4956"/>
          <w:tab w:val="right" w:pos="6072"/>
          <w:tab w:val="right" w:pos="7020"/>
          <w:tab w:val="right" w:pos="8220"/>
          <w:tab w:val="right" w:pos="9300"/>
          <w:tab w:val="right" w:pos="10344"/>
          <w:tab w:val="right" w:pos="10992"/>
          <w:tab w:val="right" w:pos="11832"/>
          <w:tab w:val="right" w:pos="12948"/>
        </w:tabs>
        <w:spacing w:before="53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Wright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58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139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$16,709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288.09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4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$961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240.39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62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150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$17,670</w:t>
      </w:r>
    </w:p>
    <w:p w:rsidR="00000000" w:rsidRDefault="005D7C50">
      <w:pPr>
        <w:widowControl w:val="0"/>
        <w:tabs>
          <w:tab w:val="left" w:pos="108"/>
          <w:tab w:val="left" w:pos="2124"/>
          <w:tab w:val="right" w:pos="3984"/>
          <w:tab w:val="left" w:pos="4176"/>
          <w:tab w:val="right" w:pos="6324"/>
          <w:tab w:val="left" w:pos="6612"/>
          <w:tab w:val="right" w:pos="10488"/>
        </w:tabs>
        <w:spacing w:before="161"/>
        <w:rPr>
          <w:rFonts w:ascii="Arial" w:hAnsi="Arial"/>
          <w:b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State Total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 xml:space="preserve">Cases 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20,248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Persons -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53,536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Monthly Grants -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b/>
          <w:snapToGrid w:val="0"/>
          <w:color w:val="000000"/>
          <w:sz w:val="18"/>
        </w:rPr>
        <w:t>$6,674,948</w:t>
      </w:r>
    </w:p>
    <w:p w:rsidR="00000000" w:rsidRDefault="005D7C50">
      <w:pPr>
        <w:widowControl w:val="0"/>
        <w:tabs>
          <w:tab w:val="left" w:pos="2880"/>
          <w:tab w:val="right" w:pos="5172"/>
          <w:tab w:val="left" w:pos="5262"/>
        </w:tabs>
        <w:spacing w:before="175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(* - Actual Total is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$6,675,001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due to rounding)</w:t>
      </w:r>
    </w:p>
    <w:p w:rsidR="00000000" w:rsidRDefault="005D7C50">
      <w:pPr>
        <w:widowControl w:val="0"/>
        <w:tabs>
          <w:tab w:val="left" w:pos="90"/>
          <w:tab w:val="right" w:pos="12900"/>
        </w:tabs>
        <w:spacing w:before="3658"/>
        <w:rPr>
          <w:rFonts w:ascii="Arial" w:hAnsi="Arial"/>
          <w:snapToGrid w:val="0"/>
          <w:color w:val="000000"/>
          <w:sz w:val="18"/>
        </w:rPr>
      </w:pP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Thu</w:t>
      </w:r>
      <w:r>
        <w:rPr>
          <w:rFonts w:ascii="Arial" w:hAnsi="Arial"/>
          <w:snapToGrid w:val="0"/>
          <w:color w:val="000000"/>
          <w:sz w:val="18"/>
        </w:rPr>
        <w:t>rsday, November 15, 2001</w:t>
      </w:r>
      <w:r>
        <w:rPr>
          <w:rFonts w:ascii="Arial" w:hAnsi="Arial"/>
          <w:snapToGrid w:val="0"/>
          <w:sz w:val="18"/>
        </w:rPr>
        <w:tab/>
      </w:r>
      <w:r>
        <w:rPr>
          <w:rFonts w:ascii="Arial" w:hAnsi="Arial"/>
          <w:snapToGrid w:val="0"/>
          <w:color w:val="000000"/>
          <w:sz w:val="18"/>
        </w:rPr>
        <w:t>Page 4 of 4</w:t>
      </w:r>
    </w:p>
    <w:p w:rsidR="00000000" w:rsidRDefault="005D7C50">
      <w:pPr>
        <w:widowControl w:val="0"/>
        <w:tabs>
          <w:tab w:val="left" w:pos="90"/>
          <w:tab w:val="left" w:pos="11232"/>
          <w:tab w:val="left" w:pos="12132"/>
        </w:tabs>
        <w:rPr>
          <w:rFonts w:ascii="Arial" w:hAnsi="Arial"/>
          <w:snapToGrid w:val="0"/>
          <w:sz w:val="18"/>
        </w:rPr>
      </w:pPr>
    </w:p>
    <w:p w:rsidR="00000000" w:rsidRDefault="005D7C50">
      <w:pPr>
        <w:widowControl w:val="0"/>
        <w:tabs>
          <w:tab w:val="left" w:pos="90"/>
          <w:tab w:val="left" w:pos="11232"/>
          <w:tab w:val="left" w:pos="12132"/>
        </w:tabs>
        <w:rPr>
          <w:rFonts w:ascii="Arial" w:hAnsi="Arial"/>
          <w:snapToGrid w:val="0"/>
          <w:sz w:val="18"/>
        </w:rPr>
      </w:pPr>
    </w:p>
    <w:sectPr w:rsidR="00000000">
      <w:pgSz w:w="15840" w:h="12240" w:orient="landscape" w:code="1"/>
      <w:pgMar w:top="720" w:right="720" w:bottom="720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5D7C50"/>
    <w:rsid w:val="005D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Bookman Old Style" w:hAnsi="Bookman Old Style"/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1457</Words>
  <Characters>8310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Iowa Department</vt:lpstr>
    </vt:vector>
  </TitlesOfParts>
  <Company>Dept of Human Services</Company>
  <LinksUpToDate>false</LinksUpToDate>
  <CharactersWithSpaces>9748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Iowa Department</dc:title>
  <dc:subject/>
  <dc:creator>Dept of Human Services</dc:creator>
  <cp:keywords/>
  <dc:description/>
  <cp:lastModifiedBy>Margaret Noon</cp:lastModifiedBy>
  <cp:revision>2</cp:revision>
  <cp:lastPrinted>2001-11-16T14:05:00Z</cp:lastPrinted>
  <dcterms:created xsi:type="dcterms:W3CDTF">2009-04-15T16:08:00Z</dcterms:created>
  <dcterms:modified xsi:type="dcterms:W3CDTF">2009-04-15T16:08:00Z</dcterms:modified>
</cp:coreProperties>
</file>