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5C24">
      <w:pPr>
        <w:jc w:val="both"/>
        <w:rPr>
          <w:rFonts w:ascii="CG Times" w:hAnsi="CG Times" w:cs="CG Times"/>
          <w:sz w:val="24"/>
          <w:szCs w:val="24"/>
        </w:rPr>
      </w:pPr>
      <w:r>
        <w:rPr>
          <w:rFonts w:ascii="CG Times" w:hAnsi="CG Times" w:cs="CG Times"/>
          <w:b/>
          <w:bCs/>
          <w:i/>
          <w:iCs/>
          <w:sz w:val="24"/>
          <w:szCs w:val="24"/>
        </w:rPr>
        <w:t>August 2009</w:t>
      </w:r>
    </w:p>
    <w:p w:rsidR="00000000" w:rsidRDefault="004F5C24">
      <w:pPr>
        <w:jc w:val="both"/>
        <w:rPr>
          <w:rFonts w:ascii="CG Times" w:hAnsi="CG Times" w:cs="CG Times"/>
          <w:sz w:val="24"/>
          <w:szCs w:val="24"/>
        </w:rPr>
      </w:pPr>
    </w:p>
    <w:p w:rsidR="00000000" w:rsidRDefault="004F5C24">
      <w:pPr>
        <w:jc w:val="center"/>
        <w:rPr>
          <w:rFonts w:ascii="CG Times" w:hAnsi="CG Times" w:cs="CG Times"/>
          <w:sz w:val="24"/>
          <w:szCs w:val="24"/>
        </w:rPr>
      </w:pPr>
    </w:p>
    <w:p w:rsidR="00000000" w:rsidRDefault="004F5C24">
      <w:pPr>
        <w:rPr>
          <w:rFonts w:ascii="CG Times" w:hAnsi="CG Times" w:cs="CG Times"/>
          <w:sz w:val="24"/>
          <w:szCs w:val="24"/>
        </w:rPr>
      </w:pPr>
    </w:p>
    <w:p w:rsidR="00000000" w:rsidRDefault="004F5C24">
      <w:pPr>
        <w:jc w:val="center"/>
        <w:rPr>
          <w:rFonts w:ascii="Arial" w:hAnsi="Arial" w:cs="Arial"/>
          <w:b/>
          <w:bCs/>
          <w:sz w:val="52"/>
          <w:szCs w:val="52"/>
        </w:rPr>
      </w:pPr>
      <w:r>
        <w:rPr>
          <w:rFonts w:ascii="Arial" w:hAnsi="Arial" w:cs="Arial"/>
          <w:b/>
          <w:bCs/>
          <w:sz w:val="52"/>
          <w:szCs w:val="52"/>
        </w:rPr>
        <w:t>Consumer “Private Right of Action” --</w:t>
      </w:r>
    </w:p>
    <w:p w:rsidR="00000000" w:rsidRDefault="004F5C24">
      <w:pPr>
        <w:jc w:val="center"/>
        <w:rPr>
          <w:rFonts w:ascii="Arial" w:hAnsi="Arial" w:cs="Arial"/>
          <w:b/>
          <w:bCs/>
          <w:sz w:val="24"/>
          <w:szCs w:val="24"/>
        </w:rPr>
      </w:pPr>
      <w:r>
        <w:rPr>
          <w:rFonts w:ascii="Arial" w:hAnsi="Arial" w:cs="Arial"/>
          <w:b/>
          <w:bCs/>
          <w:sz w:val="52"/>
          <w:szCs w:val="52"/>
        </w:rPr>
        <w:t xml:space="preserve">What Consumers Need to Know </w:t>
      </w:r>
    </w:p>
    <w:p w:rsidR="00000000" w:rsidRDefault="004F5C24">
      <w:pPr>
        <w:jc w:val="center"/>
        <w:rPr>
          <w:rFonts w:ascii="Arial" w:hAnsi="Arial" w:cs="Arial"/>
          <w:b/>
          <w:bCs/>
          <w:sz w:val="24"/>
          <w:szCs w:val="24"/>
        </w:rPr>
      </w:pPr>
      <w:r>
        <w:rPr>
          <w:rFonts w:ascii="Arial" w:hAnsi="Arial" w:cs="Arial"/>
          <w:b/>
          <w:bCs/>
          <w:sz w:val="30"/>
          <w:szCs w:val="30"/>
        </w:rPr>
        <w:t>Consumer protection law effective July 1, 2009.</w:t>
      </w:r>
    </w:p>
    <w:p w:rsidR="00000000" w:rsidRDefault="004F5C24">
      <w:pPr>
        <w:jc w:val="both"/>
        <w:rPr>
          <w:rFonts w:ascii="Arial" w:hAnsi="Arial" w:cs="Arial"/>
          <w:sz w:val="24"/>
          <w:szCs w:val="24"/>
        </w:rPr>
      </w:pPr>
    </w:p>
    <w:p w:rsidR="00000000" w:rsidRDefault="004F5C24">
      <w:pPr>
        <w:jc w:val="both"/>
        <w:rPr>
          <w:rFonts w:ascii="Arial" w:hAnsi="Arial" w:cs="Arial"/>
          <w:sz w:val="24"/>
          <w:szCs w:val="24"/>
        </w:rPr>
      </w:pPr>
      <w:r>
        <w:rPr>
          <w:rFonts w:ascii="Arial" w:hAnsi="Arial" w:cs="Arial"/>
          <w:sz w:val="24"/>
          <w:szCs w:val="24"/>
        </w:rPr>
        <w:tab/>
        <w:t>Iowans have finally joined people in the other 49 states in having a private remedy for consumer fraud.  The “</w:t>
      </w:r>
      <w:r>
        <w:rPr>
          <w:rFonts w:ascii="Arial" w:hAnsi="Arial" w:cs="Arial"/>
          <w:sz w:val="24"/>
          <w:szCs w:val="24"/>
        </w:rPr>
        <w:t xml:space="preserve">Private Right of Action” law, which took effect July 1, 2009, is a very important tool for consumers who have been cheated by consumer fraud or deception.  </w:t>
      </w:r>
    </w:p>
    <w:p w:rsidR="00000000" w:rsidRDefault="004F5C24">
      <w:pPr>
        <w:jc w:val="both"/>
        <w:rPr>
          <w:rFonts w:ascii="Arial" w:hAnsi="Arial" w:cs="Arial"/>
          <w:sz w:val="24"/>
          <w:szCs w:val="24"/>
        </w:rPr>
      </w:pPr>
      <w:r>
        <w:rPr>
          <w:rFonts w:ascii="Arial" w:hAnsi="Arial" w:cs="Arial"/>
          <w:sz w:val="24"/>
          <w:szCs w:val="24"/>
        </w:rPr>
        <w:tab/>
        <w:t>The law makes it possible for consumers to get damages and attorney fees if they prevail in a cons</w:t>
      </w:r>
      <w:r>
        <w:rPr>
          <w:rFonts w:ascii="Arial" w:hAnsi="Arial" w:cs="Arial"/>
          <w:sz w:val="24"/>
          <w:szCs w:val="24"/>
        </w:rPr>
        <w:t>umer fraud lawsuit.  In the past, even if they were cheated badly and went to court and won, consumers couldn’t obtain attorney fees to pay for the cost of the action.</w:t>
      </w:r>
    </w:p>
    <w:p w:rsidR="00000000" w:rsidRDefault="004F5C24">
      <w:pPr>
        <w:jc w:val="both"/>
        <w:rPr>
          <w:rFonts w:ascii="Arial" w:hAnsi="Arial" w:cs="Arial"/>
          <w:sz w:val="24"/>
          <w:szCs w:val="24"/>
        </w:rPr>
      </w:pPr>
    </w:p>
    <w:p w:rsidR="00000000" w:rsidRDefault="004F5C24">
      <w:pPr>
        <w:jc w:val="center"/>
        <w:rPr>
          <w:rFonts w:ascii="Arial" w:hAnsi="Arial" w:cs="Arial"/>
          <w:sz w:val="24"/>
          <w:szCs w:val="24"/>
        </w:rPr>
      </w:pPr>
      <w:r>
        <w:rPr>
          <w:rFonts w:ascii="Arial" w:hAnsi="Arial" w:cs="Arial"/>
          <w:b/>
          <w:bCs/>
          <w:sz w:val="24"/>
          <w:szCs w:val="24"/>
        </w:rPr>
        <w:t>What consumers should know about the Private Right of Action:</w:t>
      </w:r>
    </w:p>
    <w:p w:rsidR="00000000" w:rsidRDefault="004F5C24">
      <w:pPr>
        <w:jc w:val="center"/>
        <w:rPr>
          <w:sz w:val="24"/>
          <w:szCs w:val="24"/>
        </w:rPr>
        <w:sectPr w:rsidR="00000000">
          <w:type w:val="continuous"/>
          <w:pgSz w:w="12240" w:h="15840"/>
          <w:pgMar w:top="1656" w:right="1440" w:bottom="540" w:left="1440" w:header="720" w:footer="720" w:gutter="0"/>
          <w:cols w:space="720"/>
        </w:sectPr>
      </w:pPr>
    </w:p>
    <w:p w:rsidR="00000000" w:rsidRDefault="004F5C24">
      <w:pPr>
        <w:jc w:val="both"/>
        <w:rPr>
          <w:rFonts w:ascii="Arial" w:hAnsi="Arial" w:cs="Arial"/>
          <w:sz w:val="24"/>
          <w:szCs w:val="24"/>
        </w:rPr>
      </w:pPr>
    </w:p>
    <w:p w:rsidR="00000000" w:rsidRDefault="004F5C24" w:rsidP="004F5C24">
      <w:pPr>
        <w:pStyle w:val="1AutoList1"/>
        <w:numPr>
          <w:ilvl w:val="0"/>
          <w:numId w:val="1"/>
        </w:numPr>
        <w:rPr>
          <w:rFonts w:ascii="Arial" w:hAnsi="Arial" w:cs="Arial"/>
        </w:rPr>
      </w:pPr>
      <w:r>
        <w:rPr>
          <w:rFonts w:ascii="Arial" w:hAnsi="Arial" w:cs="Arial"/>
        </w:rPr>
        <w:t>Consumers can sue businesses that engage in deceptive practices, unfair practices,  or misrepresentati</w:t>
      </w:r>
      <w:r>
        <w:rPr>
          <w:rFonts w:ascii="Arial" w:hAnsi="Arial" w:cs="Arial"/>
        </w:rPr>
        <w:t xml:space="preserve">on, or that fail to disclose material facts. </w:t>
      </w:r>
    </w:p>
    <w:p w:rsidR="00000000" w:rsidRDefault="004F5C24">
      <w:pPr>
        <w:jc w:val="both"/>
        <w:rPr>
          <w:rFonts w:ascii="Arial" w:hAnsi="Arial" w:cs="Arial"/>
          <w:sz w:val="24"/>
          <w:szCs w:val="24"/>
        </w:rPr>
      </w:pPr>
    </w:p>
    <w:p w:rsidR="00000000" w:rsidRDefault="004F5C24" w:rsidP="004F5C24">
      <w:pPr>
        <w:pStyle w:val="1AutoList1"/>
        <w:numPr>
          <w:ilvl w:val="0"/>
          <w:numId w:val="2"/>
        </w:numPr>
        <w:rPr>
          <w:rFonts w:ascii="Arial" w:hAnsi="Arial" w:cs="Arial"/>
        </w:rPr>
      </w:pPr>
      <w:r>
        <w:rPr>
          <w:rFonts w:ascii="Arial" w:hAnsi="Arial" w:cs="Arial"/>
        </w:rPr>
        <w:t>The law covers areas with the most need for private remedies, including  new and used car sales and service; home improvements; door-to-door sales; charitable solicitations; cell phone and satellite telev</w:t>
      </w:r>
      <w:r>
        <w:rPr>
          <w:rFonts w:ascii="Arial" w:hAnsi="Arial" w:cs="Arial"/>
        </w:rPr>
        <w:t>ision sales and service;  sweepstakes and telemarketing fraud; and many others.  The law covers the sale, lease or advertisement of consumer merchandise, and solicitation of charitable contributions.</w:t>
      </w:r>
    </w:p>
    <w:p w:rsidR="00000000" w:rsidRDefault="004F5C24">
      <w:pPr>
        <w:jc w:val="both"/>
        <w:rPr>
          <w:rFonts w:ascii="Arial" w:hAnsi="Arial" w:cs="Arial"/>
          <w:sz w:val="24"/>
          <w:szCs w:val="24"/>
        </w:rPr>
      </w:pPr>
    </w:p>
    <w:p w:rsidR="00000000" w:rsidRDefault="004F5C24" w:rsidP="004F5C24">
      <w:pPr>
        <w:pStyle w:val="1AutoList1"/>
        <w:numPr>
          <w:ilvl w:val="0"/>
          <w:numId w:val="3"/>
        </w:numPr>
        <w:rPr>
          <w:rFonts w:ascii="Arial" w:hAnsi="Arial" w:cs="Arial"/>
        </w:rPr>
      </w:pPr>
      <w:r>
        <w:rPr>
          <w:rFonts w:ascii="Arial" w:hAnsi="Arial" w:cs="Arial"/>
        </w:rPr>
        <w:t>Consumers will be able to sue to recover actual da</w:t>
      </w:r>
      <w:r>
        <w:rPr>
          <w:rFonts w:ascii="Arial" w:hAnsi="Arial" w:cs="Arial"/>
        </w:rPr>
        <w:t xml:space="preserve">mages, but will not be able to recover claims for bodily injury or pain and suffering.  Consumers will also be able to seek punitive damages of up to three times actual damages in cases of willful and wanton conduct by the defendant.  If the consumer wins </w:t>
      </w:r>
      <w:r>
        <w:rPr>
          <w:rFonts w:ascii="Arial" w:hAnsi="Arial" w:cs="Arial"/>
        </w:rPr>
        <w:t>the lawsuit, the court must award reasonable attorney fees to the consumer’s attorney.</w:t>
      </w:r>
    </w:p>
    <w:p w:rsidR="00000000" w:rsidRDefault="004F5C24">
      <w:pPr>
        <w:jc w:val="both"/>
        <w:rPr>
          <w:rFonts w:ascii="Arial" w:hAnsi="Arial" w:cs="Arial"/>
          <w:sz w:val="24"/>
          <w:szCs w:val="24"/>
        </w:rPr>
      </w:pPr>
    </w:p>
    <w:p w:rsidR="00000000" w:rsidRDefault="004F5C24" w:rsidP="004F5C24">
      <w:pPr>
        <w:pStyle w:val="1AutoList1"/>
        <w:numPr>
          <w:ilvl w:val="0"/>
          <w:numId w:val="4"/>
        </w:numPr>
        <w:rPr>
          <w:rFonts w:ascii="Arial" w:hAnsi="Arial" w:cs="Arial"/>
        </w:rPr>
      </w:pPr>
      <w:r>
        <w:rPr>
          <w:rFonts w:ascii="Arial" w:hAnsi="Arial" w:cs="Arial"/>
        </w:rPr>
        <w:t xml:space="preserve">The law does not cover several types of businesses, including complaints about insurance agents or companies.  (Consumers with insurance complaints should contact </w:t>
      </w:r>
      <w:r>
        <w:rPr>
          <w:rFonts w:ascii="Arial" w:hAnsi="Arial" w:cs="Arial"/>
        </w:rPr>
        <w:t xml:space="preserve">the Iowa Insurance Division – 877-955-1212, or </w:t>
      </w:r>
      <w:r>
        <w:fldChar w:fldCharType="begin"/>
      </w:r>
      <w:r>
        <w:instrText xml:space="preserve"> GOTOBUTTON BM_1_ </w:instrText>
      </w:r>
      <w:r>
        <w:rPr>
          <w:rFonts w:ascii="Arial" w:hAnsi="Arial" w:cs="Arial"/>
        </w:rPr>
        <w:instrText>www.iid.state.ia.us</w:instrText>
      </w:r>
      <w:r>
        <w:fldChar w:fldCharType="end"/>
      </w:r>
      <w:r>
        <w:rPr>
          <w:rFonts w:ascii="Arial" w:hAnsi="Arial" w:cs="Arial"/>
        </w:rPr>
        <w:t>.)</w:t>
      </w:r>
    </w:p>
    <w:p w:rsidR="00000000" w:rsidRDefault="004F5C24">
      <w:pPr>
        <w:jc w:val="both"/>
        <w:rPr>
          <w:rFonts w:ascii="Arial" w:hAnsi="Arial" w:cs="Arial"/>
          <w:sz w:val="24"/>
          <w:szCs w:val="24"/>
        </w:rPr>
      </w:pPr>
    </w:p>
    <w:p w:rsidR="00000000" w:rsidRDefault="004F5C24" w:rsidP="004F5C24">
      <w:pPr>
        <w:pStyle w:val="1AutoList1"/>
        <w:numPr>
          <w:ilvl w:val="0"/>
          <w:numId w:val="5"/>
        </w:numPr>
        <w:rPr>
          <w:rFonts w:ascii="Arial" w:hAnsi="Arial" w:cs="Arial"/>
        </w:rPr>
      </w:pPr>
      <w:r>
        <w:rPr>
          <w:rFonts w:ascii="Arial" w:hAnsi="Arial" w:cs="Arial"/>
        </w:rPr>
        <w:t>Most consumers should start by trying to resolve their complaints directly with the company.  And consumers still may wish to file written consumer complaints wi</w:t>
      </w:r>
      <w:r>
        <w:rPr>
          <w:rFonts w:ascii="Arial" w:hAnsi="Arial" w:cs="Arial"/>
        </w:rPr>
        <w:t>th the Attorney General’s Consumer Protection Division.  Many companies may choose to resolve complaints informally, short of being sued.</w:t>
      </w:r>
    </w:p>
    <w:p w:rsidR="00000000" w:rsidRDefault="004F5C24">
      <w:pPr>
        <w:jc w:val="both"/>
        <w:rPr>
          <w:rFonts w:ascii="Arial" w:hAnsi="Arial" w:cs="Arial"/>
          <w:sz w:val="24"/>
          <w:szCs w:val="24"/>
        </w:rPr>
      </w:pPr>
    </w:p>
    <w:p w:rsidR="00000000" w:rsidRDefault="004F5C24">
      <w:pPr>
        <w:jc w:val="both"/>
      </w:pPr>
      <w:r>
        <w:rPr>
          <w:rFonts w:ascii="Arial" w:hAnsi="Arial" w:cs="Arial"/>
          <w:sz w:val="24"/>
          <w:szCs w:val="24"/>
        </w:rPr>
        <w:tab/>
        <w:t xml:space="preserve">For more information, or if you want to file a consumer complaint, go to </w:t>
      </w:r>
      <w:r>
        <w:rPr>
          <w:sz w:val="24"/>
          <w:szCs w:val="24"/>
        </w:rPr>
        <w:fldChar w:fldCharType="begin"/>
      </w:r>
      <w:r>
        <w:rPr>
          <w:sz w:val="24"/>
          <w:szCs w:val="24"/>
        </w:rPr>
        <w:instrText xml:space="preserve"> GOTOBUTTON BM_2_ </w:instrText>
      </w:r>
      <w:r>
        <w:rPr>
          <w:rFonts w:ascii="Arial" w:hAnsi="Arial" w:cs="Arial"/>
          <w:sz w:val="24"/>
          <w:szCs w:val="24"/>
        </w:rPr>
        <w:instrText>www.IowaAttorneyGeneral.gov</w:instrText>
      </w:r>
      <w:r>
        <w:rPr>
          <w:sz w:val="24"/>
          <w:szCs w:val="24"/>
        </w:rPr>
        <w:fldChar w:fldCharType="end"/>
      </w:r>
      <w:r>
        <w:rPr>
          <w:rFonts w:ascii="Arial" w:hAnsi="Arial" w:cs="Arial"/>
          <w:sz w:val="24"/>
          <w:szCs w:val="24"/>
        </w:rPr>
        <w:t>.</w:t>
      </w:r>
      <w:r>
        <w:rPr>
          <w:sz w:val="24"/>
          <w:szCs w:val="24"/>
        </w:rPr>
        <w:fldChar w:fldCharType="begin"/>
      </w:r>
      <w:r>
        <w:rPr>
          <w:sz w:val="24"/>
          <w:szCs w:val="24"/>
        </w:rPr>
        <w:instrText xml:space="preserve"> GOTOBUTTON BM_3_ </w:instrText>
      </w:r>
      <w:r>
        <w:rPr>
          <w:sz w:val="24"/>
          <w:szCs w:val="24"/>
        </w:rPr>
        <w:fldChar w:fldCharType="end"/>
      </w:r>
      <w:r>
        <w:rPr>
          <w:rFonts w:ascii="Arial" w:hAnsi="Arial" w:cs="Arial"/>
          <w:sz w:val="24"/>
          <w:szCs w:val="24"/>
        </w:rPr>
        <w:t xml:space="preserve">  Or, write to the AG’s General's Consumer Protection </w:t>
      </w:r>
      <w:r>
        <w:rPr>
          <w:rFonts w:ascii="Arial" w:hAnsi="Arial" w:cs="Arial"/>
          <w:sz w:val="24"/>
          <w:szCs w:val="24"/>
        </w:rPr>
        <w:lastRenderedPageBreak/>
        <w:t xml:space="preserve">Div., Hoover Bldg., Des Moines, Iowa  50319.  Call 515-281-5926, or 888-777-4590 toll-free. </w:t>
      </w:r>
      <w:r>
        <w:rPr>
          <w:sz w:val="24"/>
          <w:szCs w:val="24"/>
        </w:rPr>
        <w:fldChar w:fldCharType="begin"/>
      </w:r>
      <w:r>
        <w:rPr>
          <w:sz w:val="24"/>
          <w:szCs w:val="24"/>
        </w:rPr>
        <w:instrText xml:space="preserve"> GOTOBUTTON BM_4_ </w:instrText>
      </w:r>
      <w:r>
        <w:rPr>
          <w:sz w:val="24"/>
          <w:szCs w:val="24"/>
        </w:rPr>
        <w:fldChar w:fldCharType="end"/>
      </w:r>
    </w:p>
    <w:sectPr w:rsidR="00000000">
      <w:type w:val="continuous"/>
      <w:pgSz w:w="12240" w:h="15840"/>
      <w:pgMar w:top="1656" w:right="1440" w:bottom="5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450"/>
    <w:multiLevelType w:val="multilevel"/>
    <w:tmpl w:val="F06876DE"/>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
    <w:nsid w:val="1232409C"/>
    <w:multiLevelType w:val="multilevel"/>
    <w:tmpl w:val="F06876DE"/>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
    <w:nsid w:val="33F61C19"/>
    <w:multiLevelType w:val="multilevel"/>
    <w:tmpl w:val="F06876DE"/>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
    <w:nsid w:val="504F2833"/>
    <w:multiLevelType w:val="multilevel"/>
    <w:tmpl w:val="F06876DE"/>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4">
    <w:nsid w:val="662E499B"/>
    <w:multiLevelType w:val="multilevel"/>
    <w:tmpl w:val="F06876DE"/>
    <w:lvl w:ilvl="0">
      <w:start w:val="1"/>
      <w:numFmt w:val="none"/>
      <w:lvlText w:val="•"/>
      <w:legacy w:legacy="1" w:legacySpace="0" w:legacyIndent="0"/>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F5C24"/>
    <w:rsid w:val="004F5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
    <w:name w:val="2"/>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
    <w:name w:val="3"/>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
    <w:name w:val="4"/>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
    <w:name w:val="5"/>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
    <w:name w:val="6"/>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
    <w:name w:val="7"/>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
    <w:name w:val="8"/>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12">
    <w:name w:val="1AutoList12"/>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12">
    <w:name w:val="2AutoList12"/>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12">
    <w:name w:val="3AutoList12"/>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12">
    <w:name w:val="4AutoList12"/>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12">
    <w:name w:val="5AutoList12"/>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12">
    <w:name w:val="6AutoList12"/>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12">
    <w:name w:val="7AutoList12"/>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12">
    <w:name w:val="8AutoList12"/>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11">
    <w:name w:val="1AutoList11"/>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11">
    <w:name w:val="2AutoList11"/>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11">
    <w:name w:val="3AutoList11"/>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11">
    <w:name w:val="4AutoList11"/>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11">
    <w:name w:val="5AutoList11"/>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11">
    <w:name w:val="6AutoList11"/>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11">
    <w:name w:val="7AutoList11"/>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11">
    <w:name w:val="8AutoList1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10">
    <w:name w:val="1AutoList10"/>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10">
    <w:name w:val="2AutoList10"/>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10">
    <w:name w:val="3AutoList10"/>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10">
    <w:name w:val="4AutoList10"/>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10">
    <w:name w:val="5AutoList10"/>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10">
    <w:name w:val="6AutoList10"/>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10">
    <w:name w:val="7AutoList10"/>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10">
    <w:name w:val="8AutoList10"/>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9">
    <w:name w:val="1AutoList9"/>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9">
    <w:name w:val="2AutoList9"/>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9">
    <w:name w:val="3AutoList9"/>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9">
    <w:name w:val="4AutoList9"/>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9">
    <w:name w:val="5AutoList9"/>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9">
    <w:name w:val="6AutoList9"/>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9">
    <w:name w:val="7AutoList9"/>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9">
    <w:name w:val="8AutoList9"/>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8">
    <w:name w:val="1AutoList8"/>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8">
    <w:name w:val="2AutoList8"/>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8">
    <w:name w:val="3AutoList8"/>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8">
    <w:name w:val="4AutoList8"/>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8">
    <w:name w:val="5AutoList8"/>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8">
    <w:name w:val="6AutoList8"/>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8">
    <w:name w:val="7AutoList8"/>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8">
    <w:name w:val="8AutoList8"/>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7">
    <w:name w:val="1AutoList7"/>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7">
    <w:name w:val="2AutoList7"/>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7">
    <w:name w:val="3AutoList7"/>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7">
    <w:name w:val="4AutoList7"/>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7">
    <w:name w:val="5AutoList7"/>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7">
    <w:name w:val="6AutoList7"/>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7">
    <w:name w:val="7AutoList7"/>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7">
    <w:name w:val="8AutoList7"/>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6">
    <w:name w:val="1AutoList6"/>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6">
    <w:name w:val="2AutoList6"/>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6">
    <w:name w:val="3AutoList6"/>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6">
    <w:name w:val="4AutoList6"/>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6">
    <w:name w:val="5AutoList6"/>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6">
    <w:name w:val="6AutoList6"/>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6">
    <w:name w:val="7AutoList6"/>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6">
    <w:name w:val="8AutoList6"/>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5">
    <w:name w:val="1AutoList5"/>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5">
    <w:name w:val="2AutoList5"/>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5">
    <w:name w:val="3AutoList5"/>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5">
    <w:name w:val="4AutoList5"/>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5">
    <w:name w:val="5AutoList5"/>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5">
    <w:name w:val="6AutoList5"/>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5">
    <w:name w:val="7AutoList5"/>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5">
    <w:name w:val="8AutoList5"/>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4">
    <w:name w:val="1AutoList4"/>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4">
    <w:name w:val="2AutoList4"/>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4">
    <w:name w:val="3AutoList4"/>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4">
    <w:name w:val="4AutoList4"/>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4">
    <w:name w:val="5AutoList4"/>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4">
    <w:name w:val="6AutoList4"/>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4">
    <w:name w:val="7AutoList4"/>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4">
    <w:name w:val="8AutoList4"/>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3">
    <w:name w:val="1AutoList3"/>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3">
    <w:name w:val="2AutoList3"/>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3">
    <w:name w:val="3AutoList3"/>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3">
    <w:name w:val="4AutoList3"/>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3">
    <w:name w:val="5AutoList3"/>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3">
    <w:name w:val="6AutoList3"/>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3">
    <w:name w:val="7AutoList3"/>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3">
    <w:name w:val="8AutoList3"/>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2">
    <w:name w:val="1AutoList2"/>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2">
    <w:name w:val="2AutoList2"/>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2">
    <w:name w:val="3AutoList2"/>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2">
    <w:name w:val="4AutoList2"/>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2">
    <w:name w:val="5AutoList2"/>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2">
    <w:name w:val="6AutoList2"/>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2">
    <w:name w:val="7AutoList2"/>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2">
    <w:name w:val="8AutoList2"/>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rFonts w:ascii="Courier" w:hAnsi="Courier"/>
      <w:sz w:val="24"/>
      <w:szCs w:val="24"/>
    </w:rPr>
  </w:style>
  <w:style w:type="paragraph" w:customStyle="1" w:styleId="2AutoList1">
    <w:name w:val="2AutoList1"/>
    <w:uiPriority w:val="99"/>
    <w:pPr>
      <w:widowControl w:val="0"/>
      <w:tabs>
        <w:tab w:val="left" w:pos="720"/>
        <w:tab w:val="left" w:pos="1440"/>
      </w:tabs>
      <w:autoSpaceDE w:val="0"/>
      <w:autoSpaceDN w:val="0"/>
      <w:adjustRightInd w:val="0"/>
      <w:spacing w:after="0" w:line="240" w:lineRule="auto"/>
      <w:ind w:left="1440" w:hanging="720"/>
      <w:jc w:val="both"/>
    </w:pPr>
    <w:rPr>
      <w:rFonts w:ascii="Courier" w:hAnsi="Courier"/>
      <w:sz w:val="24"/>
      <w:szCs w:val="24"/>
    </w:rPr>
  </w:style>
  <w:style w:type="paragraph" w:customStyle="1" w:styleId="3AutoList1">
    <w:name w:val="3AutoList1"/>
    <w:uiPriority w:val="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w:hAnsi="Courier"/>
      <w:sz w:val="24"/>
      <w:szCs w:val="24"/>
    </w:rPr>
  </w:style>
  <w:style w:type="paragraph" w:customStyle="1" w:styleId="4AutoList1">
    <w:name w:val="4AutoList1"/>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w:hAnsi="Courier"/>
      <w:sz w:val="24"/>
      <w:szCs w:val="24"/>
    </w:rPr>
  </w:style>
  <w:style w:type="paragraph" w:customStyle="1" w:styleId="5AutoList1">
    <w:name w:val="5AutoList1"/>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w:hAnsi="Courier"/>
      <w:sz w:val="24"/>
      <w:szCs w:val="24"/>
    </w:rPr>
  </w:style>
  <w:style w:type="paragraph" w:customStyle="1" w:styleId="6AutoList1">
    <w:name w:val="6AutoList1"/>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w:hAnsi="Courier"/>
      <w:sz w:val="24"/>
      <w:szCs w:val="24"/>
    </w:rPr>
  </w:style>
  <w:style w:type="paragraph" w:customStyle="1" w:styleId="7AutoList1">
    <w:name w:val="7AutoList1"/>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w:hAnsi="Courier"/>
      <w:sz w:val="24"/>
      <w:szCs w:val="24"/>
    </w:rPr>
  </w:style>
  <w:style w:type="paragraph" w:customStyle="1" w:styleId="8AutoList1">
    <w:name w:val="8AutoList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w:hAnsi="Courier"/>
      <w:sz w:val="24"/>
      <w:szCs w:val="24"/>
    </w:rPr>
  </w:style>
  <w:style w:type="character" w:customStyle="1" w:styleId="SYSHYPERTEXT">
    <w:name w:val="SYS_HYPERTEXT"/>
    <w:uiPriority w:val="99"/>
    <w:rPr>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2162</Characters>
  <Application>Microsoft Office Word</Application>
  <DocSecurity>4</DocSecurity>
  <Lines>18</Lines>
  <Paragraphs>5</Paragraphs>
  <ScaleCrop>false</ScaleCrop>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Noon</dc:creator>
  <cp:keywords/>
  <dc:description/>
  <cp:lastModifiedBy>Margaret Noon</cp:lastModifiedBy>
  <cp:revision>2</cp:revision>
  <dcterms:created xsi:type="dcterms:W3CDTF">2009-07-15T19:58:00Z</dcterms:created>
  <dcterms:modified xsi:type="dcterms:W3CDTF">2009-07-15T19:58:00Z</dcterms:modified>
</cp:coreProperties>
</file>